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Pr="001D7AF4" w:rsidRDefault="00A97228" w:rsidP="00357E52">
      <w:pPr>
        <w:pStyle w:val="Title2"/>
      </w:pPr>
      <w:r w:rsidRPr="001D7AF4">
        <w:t xml:space="preserve">Versión de la Herramienta de Diseño: </w:t>
      </w:r>
      <w:proofErr w:type="spellStart"/>
      <w:r w:rsidRPr="001D7AF4">
        <w:t>SVN.Version</w:t>
      </w:r>
      <w:proofErr w:type="spellEnd"/>
    </w:p>
    <w:p w:rsidR="002604A6" w:rsidRPr="001D7AF4" w:rsidRDefault="002604A6" w:rsidP="00EC71D8">
      <w:pPr>
        <w:spacing w:line="360" w:lineRule="auto"/>
        <w:contextualSpacing/>
        <w:jc w:val="center"/>
        <w:rPr>
          <w:rFonts w:eastAsiaTheme="majorEastAsia"/>
        </w:rPr>
      </w:pPr>
    </w:p>
    <w:p w:rsidR="002604A6" w:rsidRPr="001D7AF4" w:rsidRDefault="0025647A" w:rsidP="008A7B58">
      <w:pPr>
        <w:spacing w:line="360" w:lineRule="auto"/>
        <w:contextualSpacing/>
        <w:rPr>
          <w:rFonts w:eastAsiaTheme="majorEastAsia"/>
        </w:rPr>
      </w:pPr>
      <w:r>
        <w:rPr>
          <w:rFonts w:eastAsiaTheme="majorEastAsia"/>
        </w:rPr>
        <w:fldChar w:fldCharType="begin"/>
      </w:r>
      <w:r>
        <w:rPr>
          <w:rFonts w:eastAsiaTheme="majorEastAsia"/>
        </w:rPr>
        <w:instrText xml:space="preserve"> INCLUDEPICTURE  "EtFlocSedFiFull_se.png" \d </w:instrText>
      </w:r>
      <w:r>
        <w:rPr>
          <w:rFonts w:eastAsiaTheme="majorEastAsia"/>
        </w:rPr>
        <w:fldChar w:fldCharType="separate"/>
      </w:r>
      <w:r w:rsidR="00FD1825">
        <w:rPr>
          <w:rFonts w:eastAsiaTheme="majorEastAsia"/>
        </w:rPr>
        <w:fldChar w:fldCharType="begin"/>
      </w:r>
      <w:r w:rsidR="00FD1825">
        <w:rPr>
          <w:rFonts w:eastAsiaTheme="majorEastAsia"/>
        </w:rPr>
        <w:instrText xml:space="preserve"> INCLUDEPICTURE  \d "C:\\Users\\abh35\\Desktop\\Final Designs\\ADT Designs\\EtFlocSedFi\\EtFlocSedFiFull_se.png" \* MERGEFORMATINET </w:instrText>
      </w:r>
      <w:r w:rsidR="00FD1825">
        <w:rPr>
          <w:rFonts w:eastAsiaTheme="majorEastAsia"/>
        </w:rPr>
        <w:fldChar w:fldCharType="separate"/>
      </w:r>
      <w:r w:rsidR="00AB1E57">
        <w:rPr>
          <w:rFonts w:eastAsiaTheme="majorEastAsia"/>
        </w:rPr>
        <w:fldChar w:fldCharType="begin"/>
      </w:r>
      <w:r w:rsidR="00AB1E57">
        <w:rPr>
          <w:rFonts w:eastAsiaTheme="majorEastAsia"/>
        </w:rPr>
        <w:instrText xml:space="preserve"> INCLUDEPICTURE  \d "C:\\Users\\abh35\\Desktop\\Final Designs\\ADT Designs\\EtFlocSedFi\\EtFlocSedFiFull_se.png" \* MERGEFORMATINET </w:instrText>
      </w:r>
      <w:r w:rsidR="00AB1E57">
        <w:rPr>
          <w:rFonts w:eastAsiaTheme="majorEastAsia"/>
        </w:rPr>
        <w:fldChar w:fldCharType="separate"/>
      </w:r>
      <w:r w:rsidR="00AB1E57">
        <w:rPr>
          <w:rFonts w:eastAsiaTheme="maj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85pt;height:368.4pt">
            <v:imagedata r:id="rId8"/>
          </v:shape>
        </w:pict>
      </w:r>
      <w:r w:rsidR="00AB1E57">
        <w:rPr>
          <w:rFonts w:eastAsiaTheme="majorEastAsia"/>
        </w:rPr>
        <w:fldChar w:fldCharType="end"/>
      </w:r>
      <w:r w:rsidR="00FD1825">
        <w:rPr>
          <w:rFonts w:eastAsiaTheme="majorEastAsia"/>
        </w:rPr>
        <w:fldChar w:fldCharType="end"/>
      </w:r>
      <w:r>
        <w:rPr>
          <w:rFonts w:eastAsiaTheme="majorEastAsia"/>
        </w:rPr>
        <w:fldChar w:fldCharType="end"/>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AB1E57">
        <w:rPr>
          <w:noProof/>
        </w:rPr>
        <w:t>18 de noviembre de 2015</w:t>
      </w:r>
      <w:r w:rsidRPr="001D7AF4">
        <w:fldChar w:fldCharType="end"/>
      </w:r>
      <w:bookmarkStart w:id="0" w:name="_Toc378190141"/>
      <w:r w:rsidR="00A97228" w:rsidRPr="001D7AF4">
        <w:br w:type="page"/>
      </w:r>
      <w:bookmarkEnd w:id="0"/>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B1E57">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AB1E57">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AB1E57">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5027256"/>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5027257"/>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5027258"/>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AB1E57" w:rsidP="00D95ECF">
      <w:pPr>
        <w:pStyle w:val="Figure"/>
        <w:jc w:val="left"/>
      </w:pPr>
      <w:r>
        <w:rPr>
          <w:noProof/>
          <w:lang w:eastAsia="es-HN"/>
        </w:rPr>
        <w:pict>
          <v:group id="Group 102551" o:spid="_x0000_s1026" style="position:absolute;margin-left:29.15pt;margin-top:19.2pt;width:469.7pt;height:117.6pt;z-index:251670528;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AB1E57" w:rsidRPr="00FE144C" w:rsidRDefault="00AB1E57"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AB1E57" w:rsidRPr="00FE144C" w:rsidRDefault="00AB1E57"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AB1E57" w:rsidRPr="00FE144C" w:rsidRDefault="00AB1E57"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AB1E57" w:rsidRPr="00FE144C" w:rsidRDefault="00AB1E57"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AB1E57" w:rsidRPr="00FE144C" w:rsidRDefault="00AB1E57"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Toc435018707"/>
      <w:bookmarkStart w:id="5" w:name="_Ref435621482"/>
      <w:r>
        <w:t xml:space="preserve">Ilustración </w:t>
      </w:r>
      <w:r>
        <w:fldChar w:fldCharType="begin"/>
      </w:r>
      <w:r>
        <w:instrText xml:space="preserve"> SEQ Ilustración \* ARABIC </w:instrText>
      </w:r>
      <w:r>
        <w:fldChar w:fldCharType="separate"/>
      </w:r>
      <w:r w:rsidR="00A678E6">
        <w:rPr>
          <w:noProof/>
        </w:rPr>
        <w:t>1</w:t>
      </w:r>
      <w:r>
        <w:fldChar w:fldCharType="end"/>
      </w:r>
      <w:bookmarkEnd w:id="5"/>
      <w:r>
        <w:t xml:space="preserve">. </w:t>
      </w:r>
      <w:r w:rsidR="004434FC" w:rsidRPr="001D7AF4">
        <w:t xml:space="preserve">Los procesos de tratamiento que se utilizan en la planta </w:t>
      </w:r>
      <w:proofErr w:type="spellStart"/>
      <w:r w:rsidR="004434FC" w:rsidRPr="001D7AF4">
        <w:t>AguaClara</w:t>
      </w:r>
      <w:proofErr w:type="spellEnd"/>
      <w:r>
        <w:t>.</w:t>
      </w:r>
      <w:bookmarkEnd w:id="4"/>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AB1E57"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AB1E57" w:rsidRPr="00EC71D8" w:rsidRDefault="00AB1E57" w:rsidP="00522618">
                    <w:pPr>
                      <w:contextualSpacing/>
                      <w:jc w:val="center"/>
                      <w:rPr>
                        <w:b/>
                        <w:color w:val="FFFFFF" w:themeColor="background1"/>
                      </w:rPr>
                    </w:pPr>
                    <w:r w:rsidRPr="00EC71D8">
                      <w:rPr>
                        <w:b/>
                        <w:color w:val="FFFFFF" w:themeColor="background1"/>
                      </w:rPr>
                      <w:t>Interfaz</w:t>
                    </w:r>
                  </w:p>
                  <w:p w:rsidR="00AB1E57" w:rsidRPr="00EC71D8" w:rsidRDefault="00AB1E57"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AB1E57" w:rsidRPr="00195138" w:rsidRDefault="00AB1E57" w:rsidP="00522618">
                    <w:pPr>
                      <w:jc w:val="center"/>
                      <w:rPr>
                        <w:b/>
                        <w:sz w:val="28"/>
                      </w:rPr>
                    </w:pPr>
                    <w:r w:rsidRPr="00EC71D8">
                      <w:rPr>
                        <w:b/>
                        <w:color w:val="FFFFFF" w:themeColor="background1"/>
                        <w:sz w:val="28"/>
                      </w:rPr>
                      <w:t>LabVIEW</w:t>
                    </w:r>
                  </w:p>
                  <w:p w:rsidR="00AB1E57" w:rsidRPr="00EC71D8" w:rsidRDefault="00AB1E57"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AB1E57" w:rsidRPr="00EC71D8" w:rsidRDefault="00AB1E57" w:rsidP="008562EC">
                    <w:pPr>
                      <w:contextualSpacing/>
                      <w:jc w:val="center"/>
                      <w:rPr>
                        <w:b/>
                        <w:color w:val="FFFFFF" w:themeColor="background1"/>
                      </w:rPr>
                    </w:pPr>
                    <w:proofErr w:type="spellStart"/>
                    <w:r w:rsidRPr="00EC71D8">
                      <w:rPr>
                        <w:b/>
                        <w:color w:val="FFFFFF" w:themeColor="background1"/>
                      </w:rPr>
                      <w:t>Mathcad</w:t>
                    </w:r>
                    <w:proofErr w:type="spellEnd"/>
                  </w:p>
                  <w:p w:rsidR="00AB1E57" w:rsidRPr="00EC71D8" w:rsidRDefault="00AB1E57"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AB1E57" w:rsidRPr="00EC71D8" w:rsidRDefault="00AB1E57" w:rsidP="00C724BC">
                    <w:pPr>
                      <w:contextualSpacing/>
                      <w:jc w:val="center"/>
                      <w:rPr>
                        <w:b/>
                        <w:color w:val="FFFFFF" w:themeColor="background1"/>
                      </w:rPr>
                    </w:pPr>
                    <w:proofErr w:type="spellStart"/>
                    <w:r w:rsidRPr="00EC71D8">
                      <w:rPr>
                        <w:b/>
                        <w:color w:val="FFFFFF" w:themeColor="background1"/>
                      </w:rPr>
                      <w:t>Mathcad</w:t>
                    </w:r>
                    <w:proofErr w:type="spellEnd"/>
                  </w:p>
                  <w:p w:rsidR="00AB1E57" w:rsidRPr="00EC71D8" w:rsidRDefault="00AB1E57"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AB1E57" w:rsidRPr="00EC71D8" w:rsidRDefault="00AB1E57" w:rsidP="00C724BC">
                    <w:pPr>
                      <w:contextualSpacing/>
                      <w:jc w:val="center"/>
                      <w:rPr>
                        <w:b/>
                        <w:color w:val="FFFFFF" w:themeColor="background1"/>
                      </w:rPr>
                    </w:pPr>
                    <w:proofErr w:type="spellStart"/>
                    <w:r w:rsidRPr="00EC71D8">
                      <w:rPr>
                        <w:b/>
                        <w:color w:val="FFFFFF" w:themeColor="background1"/>
                      </w:rPr>
                      <w:t>Mathcad</w:t>
                    </w:r>
                    <w:proofErr w:type="spellEnd"/>
                  </w:p>
                  <w:p w:rsidR="00AB1E57" w:rsidRPr="00EC71D8" w:rsidRDefault="00AB1E57"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AB1E57" w:rsidRPr="00EC71D8" w:rsidRDefault="00AB1E57" w:rsidP="00846162">
                    <w:pPr>
                      <w:contextualSpacing/>
                      <w:jc w:val="center"/>
                      <w:rPr>
                        <w:b/>
                        <w:color w:val="FFFFFF" w:themeColor="background1"/>
                      </w:rPr>
                    </w:pPr>
                    <w:r w:rsidRPr="00EC71D8">
                      <w:rPr>
                        <w:b/>
                        <w:color w:val="FFFFFF" w:themeColor="background1"/>
                      </w:rPr>
                      <w:t>AutoCAD</w:t>
                    </w:r>
                  </w:p>
                  <w:p w:rsidR="00AB1E57" w:rsidRPr="00EC71D8" w:rsidRDefault="00AB1E57"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AB1E57" w:rsidRPr="00EC71D8" w:rsidRDefault="00AB1E57" w:rsidP="00846162">
                    <w:pPr>
                      <w:contextualSpacing/>
                      <w:jc w:val="center"/>
                      <w:rPr>
                        <w:b/>
                        <w:color w:val="FFFFFF" w:themeColor="background1"/>
                      </w:rPr>
                    </w:pPr>
                    <w:r w:rsidRPr="00EC71D8">
                      <w:rPr>
                        <w:b/>
                        <w:color w:val="FFFFFF" w:themeColor="background1"/>
                      </w:rPr>
                      <w:t>Microsoft Word</w:t>
                    </w:r>
                  </w:p>
                  <w:p w:rsidR="00AB1E57" w:rsidRPr="00EC71D8" w:rsidRDefault="00AB1E57"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AB1E57" w:rsidRPr="00EC71D8" w:rsidRDefault="00AB1E57" w:rsidP="00195138">
                    <w:pPr>
                      <w:contextualSpacing/>
                      <w:jc w:val="center"/>
                      <w:rPr>
                        <w:b/>
                        <w:color w:val="FFFFFF" w:themeColor="background1"/>
                      </w:rPr>
                    </w:pPr>
                    <w:r w:rsidRPr="00EC71D8">
                      <w:rPr>
                        <w:b/>
                        <w:color w:val="FFFFFF" w:themeColor="background1"/>
                      </w:rPr>
                      <w:t>Correo electrónico del usuario</w:t>
                    </w:r>
                  </w:p>
                  <w:p w:rsidR="00AB1E57" w:rsidRPr="00EC71D8" w:rsidRDefault="00AB1E57"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8E1CDA">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E8655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E8655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r>
              <w:t>PS.FiTrunkStr</w:t>
            </w:r>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8E1CDA">
        <w:rPr>
          <w:noProof/>
        </w:rPr>
        <w:t>5</w:t>
      </w:r>
      <w:r>
        <w:fldChar w:fldCharType="end"/>
      </w:r>
      <w:bookmarkEnd w:id="20"/>
      <w:r>
        <w:t xml:space="preserve">. </w:t>
      </w:r>
      <w:r w:rsidR="009A2CFE">
        <w:t xml:space="preserve">Los materiales comunes que se usan en la construcción de las plantas </w:t>
      </w:r>
      <w:proofErr w:type="spellStart"/>
      <w:r w:rsidR="009A2CFE">
        <w:t>AguaClara</w:t>
      </w:r>
      <w:proofErr w:type="spellEnd"/>
      <w:r w:rsidR="009A2CFE">
        <w:t xml:space="preserve">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w:t>
      </w:r>
      <w:r w:rsidR="007152D6">
        <w:lastRenderedPageBreak/>
        <w:t>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E8655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8E1CDA">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8E1CDA">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8E1CDA">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bookmarkStart w:id="30" w:name="_Ref435620076"/>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4684DCE" wp14:editId="107DC66F">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9</w:t>
      </w:r>
      <w:r w:rsidR="009E0D15"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443247B2" wp14:editId="57F55A6B">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A9AA424" wp14:editId="19980127">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770E33F" wp14:editId="40CADCED">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18A3F72" wp14:editId="6FB0DFF6">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F8CE19E" wp14:editId="0AB850FB">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5027267"/>
      <w:r>
        <w:lastRenderedPageBreak/>
        <w:t xml:space="preserve">– </w:t>
      </w:r>
      <w:r w:rsidR="00866384" w:rsidRPr="001D7AF4">
        <w:t>Diseño específico</w:t>
      </w:r>
      <w:bookmarkEnd w:id="36"/>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7"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E8655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35027268"/>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C0753EC" wp14:editId="202B5B0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8E1CDA">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AB1E57"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Toc435027269"/>
      <w:bookmarkStart w:id="42" w:name="_Ref435362635"/>
      <w:bookmarkStart w:id="43" w:name="_Ref435362919"/>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5027270"/>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A50E527" wp14:editId="4C73E46E">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8E1CDA">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150F32F2" wp14:editId="03221F5F">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B8F2EBC" wp14:editId="5F009B64">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08EA7B95" wp14:editId="2693B901">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8E1CDA">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5027271"/>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D20CC3" w:rsidRDefault="003E615A" w:rsidP="004C3B42">
      <w:pPr>
        <w:pStyle w:val="Heading3"/>
      </w:pPr>
      <w:r>
        <w:t>Entradas al algoritmo</w:t>
      </w:r>
    </w:p>
    <w:p w:rsidR="00D20CC3" w:rsidRDefault="00D20CC3" w:rsidP="00D20CC3"/>
    <w:p w:rsidR="003E615A" w:rsidRDefault="003E615A" w:rsidP="00D20CC3"/>
    <w:p w:rsidR="003E615A" w:rsidRPr="00D20CC3" w:rsidRDefault="003E615A" w:rsidP="00D20CC3"/>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AB1E57"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AB1E57"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AB1E57"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AB1E57"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AB1E57"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AB1E57"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AB1E57"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AB1E57"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AB1E57"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325794400"/>
      <w:r>
        <w:lastRenderedPageBreak/>
        <w:t>Diseño específico</w:t>
      </w:r>
    </w:p>
    <w:p w:rsidR="00E96AE4" w:rsidRPr="001D7AF4" w:rsidRDefault="00E96AE4" w:rsidP="008829F3">
      <w:pPr>
        <w:pStyle w:val="Caption"/>
        <w:keepNext/>
        <w:jc w:val="left"/>
      </w:pPr>
      <w:bookmarkStart w:id="51" w:name="_Toc435018749"/>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6</w:t>
      </w:r>
      <w:r w:rsidR="009E0D15" w:rsidRPr="001D7AF4">
        <w:fldChar w:fldCharType="end"/>
      </w:r>
      <w:r w:rsidRPr="001D7AF4">
        <w:t xml:space="preserve">. </w:t>
      </w:r>
      <w:r w:rsidR="00053109" w:rsidRPr="001D7AF4">
        <w:t>Datos</w:t>
      </w:r>
      <w:r w:rsidRPr="001D7AF4">
        <w:t xml:space="preserve"> del dosificador de coagulante</w:t>
      </w:r>
      <w:bookmarkEnd w:id="51"/>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2"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2"/>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3" w:name="_Toc435027273"/>
      <w:r>
        <w:lastRenderedPageBreak/>
        <w:t xml:space="preserve">. </w:t>
      </w:r>
      <w:r w:rsidR="001B22BC" w:rsidRPr="001D7AF4">
        <w:t>Mezcla R</w:t>
      </w:r>
      <w:r w:rsidR="0057542E" w:rsidRPr="001D7AF4">
        <w:t>ápida</w:t>
      </w:r>
      <w:bookmarkEnd w:id="50"/>
      <w:bookmarkEnd w:id="53"/>
    </w:p>
    <w:p w:rsidR="0057542E" w:rsidRPr="001D7AF4" w:rsidRDefault="004A5F2A" w:rsidP="001B22BC">
      <w:pPr>
        <w:pStyle w:val="Heading2"/>
      </w:pPr>
      <w:bookmarkStart w:id="54" w:name="_Toc435027274"/>
      <w:r>
        <w:t xml:space="preserve">– </w:t>
      </w:r>
      <w:r w:rsidR="00CB0244">
        <w:t>Propósito y d</w:t>
      </w:r>
      <w:r w:rsidR="00A22C57" w:rsidRPr="001D7AF4">
        <w:t>escripción</w:t>
      </w:r>
      <w:bookmarkEnd w:id="54"/>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5" w:name="_Toc435018722"/>
      <w:r>
        <w:t xml:space="preserve">Ilustración </w:t>
      </w:r>
      <w:r>
        <w:fldChar w:fldCharType="begin"/>
      </w:r>
      <w:r>
        <w:instrText xml:space="preserve"> SEQ Ilustración \* ARABIC </w:instrText>
      </w:r>
      <w:r>
        <w:fldChar w:fldCharType="separate"/>
      </w:r>
      <w:r w:rsidR="008E1CDA">
        <w:rPr>
          <w:noProof/>
        </w:rPr>
        <w:t>18</w:t>
      </w:r>
      <w:r>
        <w:fldChar w:fldCharType="end"/>
      </w:r>
      <w:r w:rsidR="00AB5E57">
        <w:t>. La mezcla del químico con el agua ocurre en la zona turbulenta que sigue después del orificio.</w:t>
      </w:r>
      <w:bookmarkEnd w:id="55"/>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32CEE2F8" wp14:editId="45E6163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6" w:name="_Ref435375496"/>
      <w:bookmarkStart w:id="57" w:name="_Toc435018723"/>
      <w:r>
        <w:t xml:space="preserve">Ilustración </w:t>
      </w:r>
      <w:r>
        <w:fldChar w:fldCharType="begin"/>
      </w:r>
      <w:r>
        <w:instrText xml:space="preserve"> SEQ Ilustración \* ARABIC </w:instrText>
      </w:r>
      <w:r>
        <w:fldChar w:fldCharType="separate"/>
      </w:r>
      <w:r w:rsidR="008E1CDA">
        <w:rPr>
          <w:noProof/>
        </w:rPr>
        <w:t>19</w:t>
      </w:r>
      <w:r>
        <w:fldChar w:fldCharType="end"/>
      </w:r>
      <w:bookmarkEnd w:id="56"/>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7"/>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8"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20</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58"/>
    </w:p>
    <w:p w:rsidR="00EC75B8" w:rsidRPr="001D7AF4" w:rsidRDefault="004A5F2A" w:rsidP="00EC75B8">
      <w:pPr>
        <w:pStyle w:val="Heading2"/>
      </w:pPr>
      <w:bookmarkStart w:id="59" w:name="_Toc435027275"/>
      <w:bookmarkStart w:id="60" w:name="_Toc325794401"/>
      <w:r>
        <w:lastRenderedPageBreak/>
        <w:t xml:space="preserve">– </w:t>
      </w:r>
      <w:r w:rsidR="00751FDE">
        <w:t>Algoritmo de diseño</w:t>
      </w:r>
      <w:bookmarkEnd w:id="59"/>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AB1E57"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AB1E57"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AB1E57"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AB1E57"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AB1E57"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AB1E57"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AB1E57"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AB1E57"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AB1E57"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1" w:name="_Toc435027276"/>
      <w:r>
        <w:t xml:space="preserve">– </w:t>
      </w:r>
      <w:r w:rsidR="00617D86">
        <w:t>Diseño específico</w:t>
      </w:r>
      <w:bookmarkEnd w:id="61"/>
    </w:p>
    <w:p w:rsidR="008829F3" w:rsidRPr="008829F3" w:rsidRDefault="008829F3" w:rsidP="008829F3">
      <w:pPr>
        <w:pStyle w:val="Caption"/>
        <w:jc w:val="left"/>
      </w:pPr>
      <w:bookmarkStart w:id="62" w:name="_Toc435018751"/>
      <w:r>
        <w:t xml:space="preserve">Tabla </w:t>
      </w:r>
      <w:r>
        <w:fldChar w:fldCharType="begin"/>
      </w:r>
      <w:r>
        <w:instrText xml:space="preserve"> SEQ Tabla \* ARABIC </w:instrText>
      </w:r>
      <w:r>
        <w:fldChar w:fldCharType="separate"/>
      </w:r>
      <w:r w:rsidR="00E86550">
        <w:rPr>
          <w:noProof/>
        </w:rPr>
        <w:t>8</w:t>
      </w:r>
      <w:r>
        <w:fldChar w:fldCharType="end"/>
      </w:r>
      <w:r>
        <w:t>. Datos de la mezcla rápida</w:t>
      </w:r>
      <w:bookmarkEnd w:id="62"/>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3" w:name="_Toc435027277"/>
      <w:r>
        <w:lastRenderedPageBreak/>
        <w:t xml:space="preserve">. </w:t>
      </w:r>
      <w:r w:rsidR="0057542E" w:rsidRPr="001D7AF4">
        <w:t>Floculación</w:t>
      </w:r>
      <w:bookmarkEnd w:id="60"/>
      <w:bookmarkEnd w:id="63"/>
    </w:p>
    <w:p w:rsidR="00E37292" w:rsidRPr="001D7AF4" w:rsidRDefault="004A5F2A" w:rsidP="00063810">
      <w:pPr>
        <w:pStyle w:val="Heading2"/>
        <w:pBdr>
          <w:bottom w:val="single" w:sz="4" w:space="2" w:color="auto"/>
        </w:pBdr>
      </w:pPr>
      <w:bookmarkStart w:id="64" w:name="_Toc435027278"/>
      <w:r>
        <w:t xml:space="preserve">– </w:t>
      </w:r>
      <w:r w:rsidR="00CB0244">
        <w:t>Propósito y d</w:t>
      </w:r>
      <w:r w:rsidR="00E37292" w:rsidRPr="001D7AF4">
        <w:t>escripción</w:t>
      </w:r>
      <w:bookmarkEnd w:id="64"/>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Pr="009E3027" w:rsidRDefault="008829F3" w:rsidP="008829F3">
      <w:pPr>
        <w:pStyle w:val="Caption"/>
      </w:pPr>
      <w:bookmarkStart w:id="65" w:name="_Toc435018725"/>
      <w:r>
        <w:t xml:space="preserve">Ilustración </w:t>
      </w:r>
      <w:r>
        <w:fldChar w:fldCharType="begin"/>
      </w:r>
      <w:r>
        <w:instrText xml:space="preserve"> SEQ Ilustración \* ARABIC </w:instrText>
      </w:r>
      <w:r>
        <w:fldChar w:fldCharType="separate"/>
      </w:r>
      <w:r w:rsidR="008E1CDA">
        <w:rPr>
          <w:noProof/>
        </w:rPr>
        <w:t>21</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5"/>
    </w:p>
    <w:p w:rsidR="009B71C3" w:rsidRDefault="009B71C3" w:rsidP="009B71C3">
      <w:pPr>
        <w:pStyle w:val="Figure"/>
      </w:pPr>
      <w:r>
        <w:rPr>
          <w:noProof/>
          <w:lang w:val="en-US"/>
        </w:rPr>
        <w:drawing>
          <wp:inline distT="0" distB="0" distL="0" distR="0" wp14:anchorId="49636E34" wp14:editId="0687A6CC">
            <wp:extent cx="3752343" cy="2497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2">
                      <a:extLst>
                        <a:ext uri="{28A0092B-C50C-407E-A947-70E740481C1C}">
                          <a14:useLocalDpi xmlns:a14="http://schemas.microsoft.com/office/drawing/2010/main" val="0"/>
                        </a:ext>
                      </a:extLst>
                    </a:blip>
                    <a:stretch>
                      <a:fillRect/>
                    </a:stretch>
                  </pic:blipFill>
                  <pic:spPr>
                    <a:xfrm>
                      <a:off x="0" y="0"/>
                      <a:ext cx="3772087" cy="2510682"/>
                    </a:xfrm>
                    <a:prstGeom prst="rect">
                      <a:avLst/>
                    </a:prstGeom>
                  </pic:spPr>
                </pic:pic>
              </a:graphicData>
            </a:graphic>
          </wp:inline>
        </w:drawing>
      </w:r>
    </w:p>
    <w:p w:rsidR="009B71C3" w:rsidRDefault="008829F3" w:rsidP="008829F3">
      <w:pPr>
        <w:pStyle w:val="Caption"/>
      </w:pPr>
      <w:bookmarkStart w:id="66" w:name="_Toc435018726"/>
      <w:r>
        <w:t xml:space="preserve">Ilustración </w:t>
      </w:r>
      <w:r>
        <w:fldChar w:fldCharType="begin"/>
      </w:r>
      <w:r>
        <w:instrText xml:space="preserve"> SEQ Ilustración \* ARABIC </w:instrText>
      </w:r>
      <w:r>
        <w:fldChar w:fldCharType="separate"/>
      </w:r>
      <w:r w:rsidR="008E1CDA">
        <w:rPr>
          <w:noProof/>
        </w:rPr>
        <w:t>22</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6"/>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7" w:name="_Toc435018727"/>
      <w:r>
        <w:t xml:space="preserve">Ilustración </w:t>
      </w:r>
      <w:r>
        <w:fldChar w:fldCharType="begin"/>
      </w:r>
      <w:r>
        <w:instrText xml:space="preserve"> SEQ Ilustración \* ARABIC </w:instrText>
      </w:r>
      <w:r>
        <w:fldChar w:fldCharType="separate"/>
      </w:r>
      <w:r w:rsidR="008E1CDA">
        <w:rPr>
          <w:noProof/>
        </w:rPr>
        <w:t>23</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7"/>
    </w:p>
    <w:p w:rsidR="0057542E" w:rsidRPr="001D7AF4" w:rsidRDefault="005C4CA7" w:rsidP="004A09F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68"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4A09FC" w:rsidP="0057542E">
      <w:pPr>
        <w:pStyle w:val="Figure"/>
        <w:contextualSpacing/>
      </w:pPr>
      <w:r>
        <w:rPr>
          <w:noProof/>
          <w:lang w:val="en-US"/>
        </w:rPr>
        <w:drawing>
          <wp:inline distT="0" distB="0" distL="0" distR="0">
            <wp:extent cx="5619013" cy="3728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c_labeled_transparent_ESP.png"/>
                    <pic:cNvPicPr/>
                  </pic:nvPicPr>
                  <pic:blipFill rotWithShape="1">
                    <a:blip r:embed="rId34">
                      <a:extLst>
                        <a:ext uri="{28A0092B-C50C-407E-A947-70E740481C1C}">
                          <a14:useLocalDpi xmlns:a14="http://schemas.microsoft.com/office/drawing/2010/main" val="0"/>
                        </a:ext>
                      </a:extLst>
                    </a:blip>
                    <a:srcRect l="20993" t="14986" r="18191" b="13269"/>
                    <a:stretch/>
                  </pic:blipFill>
                  <pic:spPr bwMode="auto">
                    <a:xfrm>
                      <a:off x="0" y="0"/>
                      <a:ext cx="5662998" cy="3758041"/>
                    </a:xfrm>
                    <a:prstGeom prst="rect">
                      <a:avLst/>
                    </a:prstGeom>
                    <a:ln>
                      <a:noFill/>
                    </a:ln>
                    <a:extLst>
                      <a:ext uri="{53640926-AAD7-44D8-BBD7-CCE9431645EC}">
                        <a14:shadowObscured xmlns:a14="http://schemas.microsoft.com/office/drawing/2010/main"/>
                      </a:ext>
                    </a:extLst>
                  </pic:spPr>
                </pic:pic>
              </a:graphicData>
            </a:graphic>
          </wp:inline>
        </w:drawing>
      </w:r>
    </w:p>
    <w:p w:rsidR="007919C3" w:rsidRDefault="001F002F" w:rsidP="00203ADF">
      <w:pPr>
        <w:pStyle w:val="Caption"/>
      </w:pPr>
      <w:bookmarkStart w:id="69" w:name="_Toc325794436"/>
      <w:bookmarkStart w:id="70"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24</w:t>
      </w:r>
      <w:r w:rsidR="009E0D15" w:rsidRPr="001D7AF4">
        <w:fldChar w:fldCharType="end"/>
      </w:r>
      <w:r w:rsidRPr="001D7AF4">
        <w:t xml:space="preserve">. </w:t>
      </w:r>
      <w:r w:rsidR="004A09FC">
        <w:t>Vista isométrica</w:t>
      </w:r>
      <w:r w:rsidR="0057542E" w:rsidRPr="001D7AF4">
        <w:t xml:space="preserve"> de un </w:t>
      </w:r>
      <w:proofErr w:type="spellStart"/>
      <w:r w:rsidR="0057542E" w:rsidRPr="001D7AF4">
        <w:t>floculador</w:t>
      </w:r>
      <w:proofErr w:type="spellEnd"/>
      <w:r w:rsidR="0057542E" w:rsidRPr="001D7AF4">
        <w:t xml:space="preserve"> de AguaClara</w:t>
      </w:r>
      <w:bookmarkEnd w:id="68"/>
      <w:bookmarkEnd w:id="69"/>
      <w:bookmarkEnd w:id="70"/>
      <w:r w:rsidR="004A09FC">
        <w:t xml:space="preserve"> con paredes transparentes.</w:t>
      </w:r>
    </w:p>
    <w:p w:rsidR="00E51A83" w:rsidRDefault="00E51A83" w:rsidP="009E3027"/>
    <w:p w:rsidR="009E3027" w:rsidRPr="009E3027" w:rsidRDefault="009E3027" w:rsidP="009E3027">
      <w:r>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A72932" w:rsidP="00312CFB">
      <w:pPr>
        <w:pStyle w:val="Heading2"/>
      </w:pPr>
      <w:bookmarkStart w:id="71" w:name="_Toc435027279"/>
      <w:r>
        <w:lastRenderedPageBreak/>
        <w:t xml:space="preserve">– </w:t>
      </w:r>
      <w:r w:rsidR="00312CFB" w:rsidRPr="001D7AF4">
        <w:t>Diseño específico</w:t>
      </w:r>
      <w:bookmarkEnd w:id="71"/>
    </w:p>
    <w:p w:rsidR="00312CFB" w:rsidRPr="001D7AF4" w:rsidRDefault="00312CFB" w:rsidP="008829F3">
      <w:pPr>
        <w:pStyle w:val="Caption"/>
        <w:keepNext/>
        <w:jc w:val="left"/>
      </w:pPr>
      <w:bookmarkStart w:id="72" w:name="_Toc435018752"/>
      <w:r w:rsidRPr="001D7AF4">
        <w:t xml:space="preserve">Tabla </w:t>
      </w:r>
      <w:r w:rsidR="00223316">
        <w:fldChar w:fldCharType="begin"/>
      </w:r>
      <w:r w:rsidR="00223316">
        <w:instrText xml:space="preserve"> SEQ Tabla \* ARABIC </w:instrText>
      </w:r>
      <w:r w:rsidR="00223316">
        <w:fldChar w:fldCharType="separate"/>
      </w:r>
      <w:r w:rsidR="00E86550">
        <w:rPr>
          <w:noProof/>
        </w:rPr>
        <w:t>9</w:t>
      </w:r>
      <w:r w:rsidR="00223316">
        <w:rPr>
          <w:noProof/>
        </w:rPr>
        <w:fldChar w:fldCharType="end"/>
      </w:r>
      <w:r w:rsidRPr="001D7AF4">
        <w:t xml:space="preserve">. Datos del </w:t>
      </w:r>
      <w:proofErr w:type="spellStart"/>
      <w:r w:rsidRPr="001D7AF4">
        <w:t>floculador</w:t>
      </w:r>
      <w:bookmarkEnd w:id="72"/>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3" w:name="_Toc435027280"/>
      <w:bookmarkStart w:id="74" w:name="_Ref435363906"/>
      <w:bookmarkStart w:id="75" w:name="_Ref435364224"/>
      <w:bookmarkStart w:id="76" w:name="_Toc298764147"/>
      <w:bookmarkStart w:id="77" w:name="_Toc325794402"/>
      <w:r>
        <w:lastRenderedPageBreak/>
        <w:t xml:space="preserve">– </w:t>
      </w:r>
      <w:r w:rsidR="00473C90" w:rsidRPr="001D7AF4">
        <w:t>Conceptos</w:t>
      </w:r>
      <w:r w:rsidR="00206CC6" w:rsidRPr="001D7AF4">
        <w:t xml:space="preserve"> de diseño</w:t>
      </w:r>
      <w:bookmarkEnd w:id="73"/>
      <w:bookmarkEnd w:id="74"/>
      <w:bookmarkEnd w:id="75"/>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AB1E57"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AB1E57"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AB1E57"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AB1E57"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AB1E57"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AB1E57"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AB1E5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78" w:name="_Ref435363819"/>
      <w:bookmarkStart w:id="79" w:name="_Toc435018729"/>
      <w:r>
        <w:t xml:space="preserve">Ilustración </w:t>
      </w:r>
      <w:r>
        <w:fldChar w:fldCharType="begin"/>
      </w:r>
      <w:r>
        <w:instrText xml:space="preserve"> SEQ Ilustración \* ARABIC </w:instrText>
      </w:r>
      <w:r>
        <w:fldChar w:fldCharType="separate"/>
      </w:r>
      <w:r w:rsidR="008E1CDA">
        <w:rPr>
          <w:noProof/>
        </w:rPr>
        <w:t>25</w:t>
      </w:r>
      <w:r>
        <w:fldChar w:fldCharType="end"/>
      </w:r>
      <w:bookmarkEnd w:id="78"/>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79"/>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AB1E57"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AB1E57"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AB1E57"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0" w:name="_Ref435363763"/>
      <w:bookmarkStart w:id="81" w:name="_Toc435018730"/>
      <w:r>
        <w:t xml:space="preserve">Ilustración </w:t>
      </w:r>
      <w:r>
        <w:fldChar w:fldCharType="begin"/>
      </w:r>
      <w:r>
        <w:instrText xml:space="preserve"> SEQ Ilustración \* ARABIC </w:instrText>
      </w:r>
      <w:r>
        <w:fldChar w:fldCharType="separate"/>
      </w:r>
      <w:r w:rsidR="008E1CDA">
        <w:rPr>
          <w:noProof/>
        </w:rPr>
        <w:t>26</w:t>
      </w:r>
      <w:r>
        <w:fldChar w:fldCharType="end"/>
      </w:r>
      <w:bookmarkEnd w:id="80"/>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1"/>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AB1E57"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AB1E57"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AB1E57"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AB1E57"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AB1E57"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AB1E57"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AB1E57"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AB1E57"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AB1E57"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AB1E57"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AB1E57"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AB1E57"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AB1E5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AB1E57"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AB1E57"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2" w:name="_Toc435027281"/>
      <w:bookmarkStart w:id="83" w:name="_Ref435362825"/>
      <w:bookmarkStart w:id="84" w:name="_Ref435362968"/>
      <w:bookmarkStart w:id="85" w:name="_Ref435363124"/>
      <w:r>
        <w:lastRenderedPageBreak/>
        <w:t xml:space="preserve">– </w:t>
      </w:r>
      <w:r w:rsidR="00870C2C" w:rsidRPr="001D7AF4">
        <w:t>Algoritmo de diseño</w:t>
      </w:r>
      <w:bookmarkEnd w:id="82"/>
      <w:bookmarkEnd w:id="83"/>
      <w:bookmarkEnd w:id="84"/>
      <w:bookmarkEnd w:id="85"/>
    </w:p>
    <w:p w:rsidR="0054360E" w:rsidRDefault="00870C2C" w:rsidP="00223316">
      <w:pPr>
        <w:pStyle w:val="Heading3"/>
        <w:numPr>
          <w:ilvl w:val="0"/>
          <w:numId w:val="26"/>
        </w:numPr>
        <w:ind w:left="360"/>
      </w:pPr>
      <w:bookmarkStart w:id="86" w:name="_Ref427768350"/>
      <w:r w:rsidRPr="001D7AF4">
        <w:t>Entradas al algoritmo</w:t>
      </w:r>
      <w:bookmarkEnd w:id="86"/>
      <w:r w:rsidR="00D350C3">
        <w:t xml:space="preserve"> y asunciones</w:t>
      </w:r>
    </w:p>
    <w:p w:rsidR="005219FC" w:rsidRPr="005219FC" w:rsidRDefault="005219FC" w:rsidP="005219FC"/>
    <w:p w:rsidR="005219FC" w:rsidRPr="005219FC" w:rsidRDefault="005219FC" w:rsidP="005219FC">
      <w:pPr>
        <w:pStyle w:val="Caption"/>
        <w:jc w:val="left"/>
      </w:pPr>
      <w:bookmarkStart w:id="87" w:name="_Toc435018753"/>
      <w:r>
        <w:t xml:space="preserve">Tabla </w:t>
      </w:r>
      <w:r>
        <w:fldChar w:fldCharType="begin"/>
      </w:r>
      <w:r>
        <w:instrText xml:space="preserve"> SEQ Tabla \* ARABIC </w:instrText>
      </w:r>
      <w:r>
        <w:fldChar w:fldCharType="separate"/>
      </w:r>
      <w:r w:rsidR="00E86550">
        <w:rPr>
          <w:noProof/>
        </w:rPr>
        <w:t>10</w:t>
      </w:r>
      <w:r>
        <w:fldChar w:fldCharType="end"/>
      </w:r>
      <w:r>
        <w:t xml:space="preserve">. Entradas al algoritmo del </w:t>
      </w:r>
      <w:proofErr w:type="spellStart"/>
      <w:r>
        <w:t>floculador</w:t>
      </w:r>
      <w:bookmarkEnd w:id="87"/>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7">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88" w:name="_Ref427767474"/>
      <w:bookmarkStart w:id="89" w:name="_Ref427767467"/>
      <w:bookmarkStart w:id="90" w:name="_Toc435018731"/>
      <w:r>
        <w:t xml:space="preserve">Ilustración </w:t>
      </w:r>
      <w:r>
        <w:fldChar w:fldCharType="begin"/>
      </w:r>
      <w:r>
        <w:instrText xml:space="preserve"> SEQ Ilustración \* ARABIC </w:instrText>
      </w:r>
      <w:r>
        <w:fldChar w:fldCharType="separate"/>
      </w:r>
      <w:r w:rsidR="008E1CDA">
        <w:rPr>
          <w:noProof/>
        </w:rPr>
        <w:t>27</w:t>
      </w:r>
      <w:r>
        <w:fldChar w:fldCharType="end"/>
      </w:r>
      <w:bookmarkEnd w:id="88"/>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89"/>
      <w:bookmarkEnd w:id="90"/>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AB1E57"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AB1E57"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AB1E57"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AB1E57"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AB1E57"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AB1E57"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6"/>
    <w:bookmarkEnd w:id="77"/>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AB1E57">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AB1E57">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AB1E57">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AB1E57">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AB1E57"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AB1E57"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AB1E57"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AB1E57"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AB1E57"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AB1E57">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AB1E57">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AB1E57">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AB1E5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AB1E5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AB1E57"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AB1E5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AB1E5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w:t>
      </w:r>
      <w:proofErr w:type="spellStart"/>
      <w:r w:rsidR="009E6714">
        <w:t>floculador</w:t>
      </w:r>
      <w:proofErr w:type="spellEnd"/>
      <w:r w:rsidR="009E6714">
        <w:t xml:space="preserve"> = </w:t>
      </w:r>
      <w:proofErr w:type="spellStart"/>
      <w:r w:rsidR="009E6714">
        <w:t>CP.Floc</w:t>
      </w:r>
      <w:proofErr w:type="spellEnd"/>
    </w:p>
    <w:p w:rsidR="009E6714" w:rsidRDefault="00AB1E57"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AB1E57"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AB1E57"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AB1E57"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AB1E57"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AB1E57"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AB1E57"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AB1E57"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1" w:name="_Ref435363308"/>
      <w:bookmarkStart w:id="92" w:name="_Toc435018732"/>
      <w:r>
        <w:t xml:space="preserve">Ilustración </w:t>
      </w:r>
      <w:r>
        <w:fldChar w:fldCharType="begin"/>
      </w:r>
      <w:r>
        <w:instrText xml:space="preserve"> SEQ Ilustración \* ARABIC </w:instrText>
      </w:r>
      <w:r>
        <w:fldChar w:fldCharType="separate"/>
      </w:r>
      <w:r w:rsidR="008E1CDA">
        <w:rPr>
          <w:noProof/>
        </w:rPr>
        <w:t>28</w:t>
      </w:r>
      <w:r>
        <w:fldChar w:fldCharType="end"/>
      </w:r>
      <w:bookmarkEnd w:id="91"/>
      <w:r>
        <w:t>. Vista lateral de los obstáculos entre los deflectores.</w:t>
      </w:r>
      <w:bookmarkEnd w:id="92"/>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AB1E57"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AB1E57">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AB1E57">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AB1E57">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AB1E57">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AB1E57"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AB1E57"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AB1E57"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AB1E57"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3" w:name="_Toc435027282"/>
      <w:bookmarkStart w:id="94" w:name="_Toc298764158"/>
      <w:bookmarkStart w:id="95" w:name="_Toc325794409"/>
      <w:bookmarkStart w:id="96" w:name="_Toc298764156"/>
      <w:r>
        <w:lastRenderedPageBreak/>
        <w:t xml:space="preserve">. </w:t>
      </w:r>
      <w:r w:rsidR="00331564" w:rsidRPr="001D7AF4">
        <w:t>Sedimentación</w:t>
      </w:r>
      <w:bookmarkEnd w:id="93"/>
    </w:p>
    <w:p w:rsidR="00331564" w:rsidRPr="001D7AF4" w:rsidRDefault="00066C20" w:rsidP="00331564">
      <w:pPr>
        <w:pStyle w:val="Heading2"/>
      </w:pPr>
      <w:bookmarkStart w:id="97" w:name="_Toc435027283"/>
      <w:r>
        <w:t xml:space="preserve">– </w:t>
      </w:r>
      <w:r w:rsidR="00331564" w:rsidRPr="001D7AF4">
        <w:t>Propósito</w:t>
      </w:r>
      <w:r w:rsidR="00331564">
        <w:t xml:space="preserve"> y Descripci</w:t>
      </w:r>
      <w:r w:rsidR="00331564">
        <w:rPr>
          <w:rFonts w:cs="Times New Roman"/>
        </w:rPr>
        <w:t>ó</w:t>
      </w:r>
      <w:r w:rsidR="00331564">
        <w:t>n</w:t>
      </w:r>
      <w:bookmarkEnd w:id="97"/>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4742DA6" wp14:editId="6808080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98" w:name="_Toc435018733"/>
      <w:r>
        <w:t xml:space="preserve">Ilustración </w:t>
      </w:r>
      <w:r>
        <w:fldChar w:fldCharType="begin"/>
      </w:r>
      <w:r>
        <w:instrText xml:space="preserve"> SEQ Ilustración \* ARABIC </w:instrText>
      </w:r>
      <w:r>
        <w:fldChar w:fldCharType="separate"/>
      </w:r>
      <w:r w:rsidR="008E1CDA">
        <w:rPr>
          <w:noProof/>
        </w:rPr>
        <w:t>29</w:t>
      </w:r>
      <w:r>
        <w:fldChar w:fldCharType="end"/>
      </w:r>
      <w:r>
        <w:t>.</w:t>
      </w:r>
      <w:r w:rsidR="00395771">
        <w:t xml:space="preserve"> Vista</w:t>
      </w:r>
      <w:r w:rsidR="00331564" w:rsidRPr="001D7AF4">
        <w:t xml:space="preserve"> lateral de un tanque de sedimentación.</w:t>
      </w:r>
      <w:bookmarkEnd w:id="98"/>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1729D742" wp14:editId="3B33AE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0">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99" w:name="_Toc435018734"/>
      <w:r>
        <w:t xml:space="preserve">Ilustración </w:t>
      </w:r>
      <w:r>
        <w:fldChar w:fldCharType="begin"/>
      </w:r>
      <w:r>
        <w:instrText xml:space="preserve"> SEQ Ilustración \* ARABIC </w:instrText>
      </w:r>
      <w:r>
        <w:fldChar w:fldCharType="separate"/>
      </w:r>
      <w:r w:rsidR="008E1CDA">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99"/>
    </w:p>
    <w:p w:rsidR="00331564" w:rsidRDefault="00331564" w:rsidP="00397536">
      <w:pPr>
        <w:pStyle w:val="Figure"/>
      </w:pPr>
      <w:r>
        <w:rPr>
          <w:noProof/>
          <w:lang w:val="en-US"/>
        </w:rPr>
        <w:drawing>
          <wp:inline distT="0" distB="0" distL="0" distR="0" wp14:anchorId="48AB2550" wp14:editId="68C3504B">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1">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0" w:name="_Toc435018735"/>
      <w:r>
        <w:t xml:space="preserve">Ilustración </w:t>
      </w:r>
      <w:r>
        <w:fldChar w:fldCharType="begin"/>
      </w:r>
      <w:r>
        <w:instrText xml:space="preserve"> SEQ Ilustración \* ARABIC </w:instrText>
      </w:r>
      <w:r>
        <w:fldChar w:fldCharType="separate"/>
      </w:r>
      <w:r w:rsidR="008E1CDA">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0"/>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1" w:name="_Toc435018754"/>
      <w:r w:rsidRPr="001D7AF4">
        <w:t xml:space="preserve">Tabla </w:t>
      </w:r>
      <w:r>
        <w:fldChar w:fldCharType="begin"/>
      </w:r>
      <w:r>
        <w:instrText xml:space="preserve"> SEQ Tabla \* ARABIC </w:instrText>
      </w:r>
      <w:r>
        <w:fldChar w:fldCharType="separate"/>
      </w:r>
      <w:r w:rsidR="00E86550">
        <w:rPr>
          <w:noProof/>
        </w:rPr>
        <w:t>11</w:t>
      </w:r>
      <w:r>
        <w:rPr>
          <w:noProof/>
        </w:rPr>
        <w:fldChar w:fldCharType="end"/>
      </w:r>
      <w:r w:rsidRPr="001D7AF4">
        <w:t>. Datos de</w:t>
      </w:r>
      <w:r>
        <w:t xml:space="preserve"> </w:t>
      </w:r>
      <w:r w:rsidR="005219FC">
        <w:t>los tanques de sedimentación</w:t>
      </w:r>
      <w:bookmarkEnd w:id="101"/>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proofErr w:type="spellStart"/>
            <w:r>
              <w:t>N.SedTanks</w:t>
            </w:r>
            <w:proofErr w:type="spellEnd"/>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proofErr w:type="spellStart"/>
            <w:r w:rsidRPr="00201858">
              <w:t>W.Sed</w:t>
            </w:r>
            <w:proofErr w:type="spellEnd"/>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proofErr w:type="spellStart"/>
            <w:r>
              <w:t>L.Sed</w:t>
            </w:r>
            <w:proofErr w:type="spellEnd"/>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proofErr w:type="spellStart"/>
            <w:r w:rsidRPr="005D6D68">
              <w:t>H.Sed</w:t>
            </w:r>
            <w:proofErr w:type="spellEnd"/>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proofErr w:type="spellStart"/>
            <w:r>
              <w:t>L.SedUpflow</w:t>
            </w:r>
            <w:proofErr w:type="spellEnd"/>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proofErr w:type="spellStart"/>
            <w:r w:rsidRPr="006B0544">
              <w:t>H.SedInletChannel</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proofErr w:type="spellStart"/>
            <w:r>
              <w:t>H.JetReverserToDiffusers</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proofErr w:type="spellStart"/>
            <w:r>
              <w:t>L.SedPlate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proofErr w:type="spellStart"/>
            <w:r>
              <w:t>W.SedPlate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proofErr w:type="spellStart"/>
            <w:r>
              <w:t>N.SedPlates</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proofErr w:type="spellStart"/>
            <w:r>
              <w:t>N.SedModPlates</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proofErr w:type="spellStart"/>
            <w:r w:rsidRPr="00F70BD6">
              <w:t>ED.SedInlet</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proofErr w:type="spellStart"/>
            <w:r>
              <w:t>HL.SedLaunderOrifice</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proofErr w:type="spellStart"/>
            <w:r>
              <w:t>Ti.Sed</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proofErr w:type="spellStart"/>
            <w:r w:rsidRPr="00EE3BCC">
              <w:t>ND.SedDiffuser</w:t>
            </w:r>
            <w:proofErr w:type="spellEnd"/>
            <w:r w:rsidR="00DB4C98">
              <w:t xml:space="preserve"> de diámetro</w:t>
            </w:r>
            <w:r w:rsidRPr="00EE3BCC">
              <w:t xml:space="preserve">, </w:t>
            </w:r>
            <w:proofErr w:type="spellStart"/>
            <w:r w:rsidRPr="00EE3BCC">
              <w:t>L.SedManifoldDiffuser</w:t>
            </w:r>
            <w:proofErr w:type="spellEnd"/>
            <w:r w:rsidR="00DB4C98">
              <w:t xml:space="preserve"> de longitud</w:t>
            </w:r>
            <w:r w:rsidRPr="00EE3BCC">
              <w:t xml:space="preserve">, </w:t>
            </w:r>
            <w:proofErr w:type="spellStart"/>
            <w:r w:rsidRPr="00EE3BCC">
              <w:t>W.SedDiffuserInner</w:t>
            </w:r>
            <w:proofErr w:type="spellEnd"/>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proofErr w:type="spellStart"/>
            <w:r>
              <w:t>M</w:t>
            </w:r>
            <w:r w:rsidR="00331564">
              <w:t>anifold</w:t>
            </w:r>
            <w:proofErr w:type="spellEnd"/>
            <w:r w:rsidR="00331564">
              <w:t xml:space="preserve"> de salida</w:t>
            </w:r>
          </w:p>
        </w:tc>
        <w:tc>
          <w:tcPr>
            <w:tcW w:w="3866" w:type="dxa"/>
            <w:vAlign w:val="center"/>
          </w:tcPr>
          <w:p w:rsidR="00331564" w:rsidRPr="00DB4C98" w:rsidRDefault="00DB4C98" w:rsidP="00DB4C98">
            <w:pPr>
              <w:rPr>
                <w:highlight w:val="yellow"/>
              </w:rPr>
            </w:pPr>
            <w:proofErr w:type="spellStart"/>
            <w:r w:rsidRPr="00DB4C98">
              <w:t>ND.SedLaunder</w:t>
            </w:r>
            <w:proofErr w:type="spellEnd"/>
            <w:r w:rsidRPr="00DB4C98">
              <w:t xml:space="preserve"> de diámetro, </w:t>
            </w:r>
            <w:proofErr w:type="spellStart"/>
            <w:r w:rsidR="00331564" w:rsidRPr="00DB4C98">
              <w:t>N.SedLaunderOrifices</w:t>
            </w:r>
            <w:proofErr w:type="spellEnd"/>
            <w:r>
              <w:t xml:space="preserve"> agujeros de </w:t>
            </w:r>
            <w:proofErr w:type="spellStart"/>
            <w:r w:rsidR="00331564" w:rsidRPr="00DB4C98">
              <w:t>D.SedLaunderOrifice</w:t>
            </w:r>
            <w:proofErr w:type="spellEnd"/>
            <w:r>
              <w:t xml:space="preserve"> de diámetro y </w:t>
            </w:r>
            <w:proofErr w:type="spellStart"/>
            <w:r w:rsidR="00331564" w:rsidRPr="00DB4C98">
              <w:t>B.SedLaunderOrifice</w:t>
            </w:r>
            <w:proofErr w:type="spellEnd"/>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proofErr w:type="spellStart"/>
            <w:r>
              <w:t>Manifold</w:t>
            </w:r>
            <w:proofErr w:type="spellEnd"/>
            <w:r>
              <w:t xml:space="preserve"> distribuidor</w:t>
            </w:r>
          </w:p>
        </w:tc>
        <w:tc>
          <w:tcPr>
            <w:tcW w:w="3866" w:type="dxa"/>
            <w:vAlign w:val="center"/>
          </w:tcPr>
          <w:p w:rsidR="00331564" w:rsidRPr="00C60B70" w:rsidRDefault="00B4601D" w:rsidP="00331564">
            <w:pPr>
              <w:rPr>
                <w:highlight w:val="yellow"/>
              </w:rPr>
            </w:pPr>
            <w:proofErr w:type="spellStart"/>
            <w:r>
              <w:t>ND.SedManifold</w:t>
            </w:r>
            <w:proofErr w:type="spellEnd"/>
            <w:r>
              <w:t xml:space="preserve"> de diámetro, </w:t>
            </w:r>
            <w:proofErr w:type="spellStart"/>
            <w:r>
              <w:t>N.SedManifoldPorts</w:t>
            </w:r>
            <w:proofErr w:type="spellEnd"/>
            <w:r>
              <w:t xml:space="preserve"> agujeros de </w:t>
            </w:r>
            <w:proofErr w:type="spellStart"/>
            <w:r>
              <w:t>D.SedManifoldPort</w:t>
            </w:r>
            <w:proofErr w:type="spellEnd"/>
            <w:r>
              <w:t xml:space="preserve"> de diámetro y </w:t>
            </w:r>
            <w:proofErr w:type="spellStart"/>
            <w:r>
              <w:t>B.SedDiffuser</w:t>
            </w:r>
            <w:proofErr w:type="spellEnd"/>
            <w:r>
              <w:t xml:space="preserve"> de separación</w:t>
            </w:r>
          </w:p>
        </w:tc>
      </w:tr>
    </w:tbl>
    <w:p w:rsidR="00331564" w:rsidRPr="001D7AF4" w:rsidRDefault="00066C20" w:rsidP="00331564">
      <w:pPr>
        <w:pStyle w:val="Heading2"/>
      </w:pPr>
      <w:bookmarkStart w:id="102" w:name="_Toc435027284"/>
      <w:r>
        <w:t xml:space="preserve">– </w:t>
      </w:r>
      <w:r w:rsidR="00331564" w:rsidRPr="001D7AF4">
        <w:t>El Manto de Lodos</w:t>
      </w:r>
      <w:bookmarkEnd w:id="102"/>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w:t>
      </w:r>
      <w:r w:rsidRPr="001D7AF4">
        <w:lastRenderedPageBreak/>
        <w:t xml:space="preserve">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7EC2C1B" wp14:editId="2A64E00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3" w:name="_Toc435018736"/>
      <w:r w:rsidRPr="001D7AF4">
        <w:t xml:space="preserve">Ilustración </w:t>
      </w:r>
      <w:r w:rsidRPr="001D7AF4">
        <w:fldChar w:fldCharType="begin"/>
      </w:r>
      <w:r w:rsidRPr="001D7AF4">
        <w:instrText xml:space="preserve"> SEQ Ilustración \* ARABIC </w:instrText>
      </w:r>
      <w:r w:rsidRPr="001D7AF4">
        <w:fldChar w:fldCharType="separate"/>
      </w:r>
      <w:r w:rsidR="008E1CDA">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3"/>
    </w:p>
    <w:p w:rsidR="00331564" w:rsidRPr="001D7AF4" w:rsidRDefault="00066C20" w:rsidP="00331564">
      <w:pPr>
        <w:pStyle w:val="Heading2"/>
      </w:pPr>
      <w:bookmarkStart w:id="104" w:name="_Toc435027285"/>
      <w:r>
        <w:lastRenderedPageBreak/>
        <w:t>–</w:t>
      </w:r>
      <w:r w:rsidR="00331564" w:rsidRPr="001D7AF4">
        <w:t>Recorrido de Agua</w:t>
      </w:r>
      <w:bookmarkEnd w:id="104"/>
    </w:p>
    <w:p w:rsidR="00331564" w:rsidRDefault="00331564" w:rsidP="00397536">
      <w:pPr>
        <w:pStyle w:val="Figure"/>
      </w:pPr>
      <w:r>
        <w:rPr>
          <w:noProof/>
          <w:lang w:val="en-US"/>
        </w:rPr>
        <w:drawing>
          <wp:inline distT="0" distB="0" distL="0" distR="0" wp14:anchorId="7AF231D2" wp14:editId="386E2C9E">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3">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48000" behindDoc="0" locked="0" layoutInCell="1" allowOverlap="1" wp14:anchorId="75B26F74" wp14:editId="596AAEF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52096" behindDoc="0" locked="0" layoutInCell="1" allowOverlap="1" wp14:anchorId="6CC76DC8" wp14:editId="39CB7E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50048" behindDoc="0" locked="0" layoutInCell="1" allowOverlap="1" wp14:anchorId="4EADB904" wp14:editId="799FA152">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54144" behindDoc="0" locked="0" layoutInCell="1" allowOverlap="1" wp14:anchorId="7BFCC2F1" wp14:editId="2ACF970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6192" behindDoc="0" locked="0" layoutInCell="1" allowOverlap="1" wp14:anchorId="78E0DA26" wp14:editId="651DED5F">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5" w:name="_Toc298764146"/>
      <w:bookmarkStart w:id="106" w:name="_Toc325794404"/>
      <w:bookmarkStart w:id="107" w:name="_Toc435027286"/>
      <w:bookmarkStart w:id="108" w:name="_Toc298764149"/>
      <w:r>
        <w:t xml:space="preserve">– </w:t>
      </w:r>
      <w:r w:rsidR="00331564" w:rsidRPr="001D7AF4">
        <w:t xml:space="preserve">Canales </w:t>
      </w:r>
      <w:bookmarkEnd w:id="105"/>
      <w:r w:rsidR="00331564" w:rsidRPr="001D7AF4">
        <w:t>del tanque de sedimentación</w:t>
      </w:r>
      <w:bookmarkEnd w:id="106"/>
      <w:bookmarkEnd w:id="107"/>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240" behindDoc="0" locked="0" layoutInCell="1" allowOverlap="1" wp14:anchorId="4828423C" wp14:editId="4B81C0C7">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08"/>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0288" behindDoc="0" locked="0" layoutInCell="1" allowOverlap="1" wp14:anchorId="4BCD68FC" wp14:editId="22416B75">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AB1E57"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1"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AB1E57" w:rsidRPr="00567044" w:rsidRDefault="00AB1E57"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AB1E57" w:rsidRPr="00567044" w:rsidRDefault="00AB1E57"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AB1E57" w:rsidRPr="00567044" w:rsidRDefault="00AB1E57"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AB1E57" w:rsidRPr="00567044" w:rsidRDefault="00AB1E57"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AB1E57" w:rsidRPr="00567044" w:rsidRDefault="00AB1E57"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Pr="001D7AF4" w:rsidRDefault="00331564" w:rsidP="00331564">
      <w:pPr>
        <w:pStyle w:val="Caption"/>
      </w:pPr>
      <w:bookmarkStart w:id="109" w:name="_Ref381771738"/>
      <w:bookmarkStart w:id="110" w:name="_Toc325794439"/>
      <w:bookmarkStart w:id="111" w:name="_Toc435018737"/>
      <w:r w:rsidRPr="001D7AF4">
        <w:t xml:space="preserve">Ilustración </w:t>
      </w:r>
      <w:r w:rsidRPr="001D7AF4">
        <w:fldChar w:fldCharType="begin"/>
      </w:r>
      <w:r w:rsidRPr="001D7AF4">
        <w:instrText xml:space="preserve"> SEQ Ilustración \* ARABIC </w:instrText>
      </w:r>
      <w:r w:rsidRPr="001D7AF4">
        <w:fldChar w:fldCharType="separate"/>
      </w:r>
      <w:r w:rsidR="008E1CDA">
        <w:rPr>
          <w:noProof/>
        </w:rPr>
        <w:t>33</w:t>
      </w:r>
      <w:r w:rsidRPr="001D7AF4">
        <w:fldChar w:fldCharType="end"/>
      </w:r>
      <w:bookmarkEnd w:id="109"/>
      <w:r w:rsidRPr="001D7AF4">
        <w:t>. Canales de los tanques de sedimenta</w:t>
      </w:r>
      <w:bookmarkEnd w:id="110"/>
      <w:r w:rsidRPr="001D7AF4">
        <w:t>ción</w:t>
      </w:r>
      <w:r w:rsidR="00397536">
        <w:t>.</w:t>
      </w:r>
      <w:bookmarkEnd w:id="111"/>
    </w:p>
    <w:p w:rsidR="00331564" w:rsidRPr="001D7AF4" w:rsidRDefault="00066C20" w:rsidP="00331564">
      <w:pPr>
        <w:pStyle w:val="Heading2"/>
      </w:pPr>
      <w:bookmarkStart w:id="112" w:name="_Toc298764150"/>
      <w:bookmarkStart w:id="113" w:name="_Toc325794405"/>
      <w:bookmarkStart w:id="114" w:name="_Toc435027287"/>
      <w:r>
        <w:t xml:space="preserve">– </w:t>
      </w:r>
      <w:proofErr w:type="spellStart"/>
      <w:r w:rsidR="00331564" w:rsidRPr="001D7AF4">
        <w:t>Manifold</w:t>
      </w:r>
      <w:proofErr w:type="spellEnd"/>
      <w:r w:rsidR="00331564" w:rsidRPr="001D7AF4">
        <w:t xml:space="preserve"> distribuidor</w:t>
      </w:r>
      <w:bookmarkEnd w:id="112"/>
      <w:bookmarkEnd w:id="113"/>
      <w:bookmarkEnd w:id="114"/>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68480" behindDoc="0" locked="0" layoutInCell="1" allowOverlap="1" wp14:anchorId="42C42E29" wp14:editId="7B2BBFBF">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2336" behindDoc="0" locked="0" layoutInCell="1" allowOverlap="1" wp14:anchorId="5867EEF5" wp14:editId="26470E7D">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AB1E57" w:rsidP="00331564">
      <w:pPr>
        <w:pStyle w:val="Figure"/>
        <w:rPr>
          <w:noProof/>
        </w:rPr>
      </w:pPr>
      <w:r>
        <w:rPr>
          <w:noProof/>
          <w:lang w:val="en-US"/>
        </w:rPr>
        <w:lastRenderedPageBreak/>
        <w:pict>
          <v:shape id="_x0000_s1440" type="#_x0000_t202" style="position:absolute;left:0;text-align:left;margin-left:386.75pt;margin-top:113.4pt;width:110.25pt;height:57.6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AB1E57" w:rsidRPr="00567044" w:rsidRDefault="00AB1E57"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AB1E57" w:rsidRPr="00567044" w:rsidRDefault="00AB1E57"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0F0390F4" wp14:editId="16DC955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5"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6" w:name="_Toc435018738"/>
      <w:r w:rsidRPr="001D7AF4">
        <w:t xml:space="preserve">Ilustración </w:t>
      </w:r>
      <w:r w:rsidRPr="001D7AF4">
        <w:fldChar w:fldCharType="begin"/>
      </w:r>
      <w:r w:rsidRPr="001D7AF4">
        <w:instrText xml:space="preserve"> SEQ Ilustración \* ARABIC </w:instrText>
      </w:r>
      <w:r w:rsidRPr="001D7AF4">
        <w:fldChar w:fldCharType="separate"/>
      </w:r>
      <w:r w:rsidR="008E1CDA">
        <w:rPr>
          <w:noProof/>
        </w:rPr>
        <w:t>34</w:t>
      </w:r>
      <w:r w:rsidRPr="001D7AF4">
        <w:fldChar w:fldCharType="end"/>
      </w:r>
      <w:r w:rsidRPr="001D7AF4">
        <w:t>. Vista del corte transversal de una cámara de sedimentación concentrada en el tubo distribuidor</w:t>
      </w:r>
      <w:bookmarkEnd w:id="115"/>
      <w:bookmarkEnd w:id="116"/>
    </w:p>
    <w:p w:rsidR="00331564" w:rsidRPr="001D7AF4" w:rsidRDefault="00331564" w:rsidP="00331564">
      <w:pPr>
        <w:contextualSpacing/>
      </w:pPr>
    </w:p>
    <w:p w:rsidR="00331564" w:rsidRPr="001D7AF4" w:rsidRDefault="00066C20" w:rsidP="00331564">
      <w:pPr>
        <w:pStyle w:val="Heading2"/>
      </w:pPr>
      <w:bookmarkStart w:id="117" w:name="_Toc325794406"/>
      <w:bookmarkStart w:id="118" w:name="_Toc435027288"/>
      <w:r>
        <w:t xml:space="preserve">– </w:t>
      </w:r>
      <w:r w:rsidR="00331564" w:rsidRPr="001D7AF4">
        <w:t>Válvulas de drenaje</w:t>
      </w:r>
      <w:bookmarkEnd w:id="117"/>
      <w:bookmarkEnd w:id="118"/>
    </w:p>
    <w:p w:rsidR="00331564" w:rsidRPr="001D7AF4" w:rsidRDefault="00331564" w:rsidP="00331564">
      <w:bookmarkStart w:id="119" w:name="_Toc298764153"/>
      <w:bookmarkStart w:id="120"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1" w:name="_Toc435027289"/>
      <w:r>
        <w:t xml:space="preserve">– </w:t>
      </w:r>
      <w:r w:rsidR="00331564" w:rsidRPr="001D7AF4">
        <w:t xml:space="preserve">Placas </w:t>
      </w:r>
      <w:bookmarkEnd w:id="119"/>
      <w:bookmarkEnd w:id="120"/>
      <w:r w:rsidR="00331564" w:rsidRPr="001D7AF4">
        <w:t>de sedimentación</w:t>
      </w:r>
      <w:bookmarkEnd w:id="121"/>
    </w:p>
    <w:p w:rsidR="00D864D9" w:rsidRDefault="00331564" w:rsidP="00331564">
      <w:r>
        <w:rPr>
          <w:noProof/>
          <w:lang w:val="en-US"/>
        </w:rPr>
        <w:drawing>
          <wp:anchor distT="0" distB="0" distL="114300" distR="114300" simplePos="0" relativeHeight="251664384" behindDoc="0" locked="0" layoutInCell="1" allowOverlap="1" wp14:anchorId="27591281" wp14:editId="1F279CA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DB2936E" wp14:editId="56CEC31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2" w:name="_Toc435018739"/>
      <w:r>
        <w:t xml:space="preserve">Ilustración </w:t>
      </w:r>
      <w:r>
        <w:fldChar w:fldCharType="begin"/>
      </w:r>
      <w:r>
        <w:instrText xml:space="preserve"> SEQ Ilustración \* ARABIC </w:instrText>
      </w:r>
      <w:r>
        <w:fldChar w:fldCharType="separate"/>
      </w:r>
      <w:r w:rsidR="008E1CDA">
        <w:rPr>
          <w:noProof/>
        </w:rPr>
        <w:t>35</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2"/>
    </w:p>
    <w:p w:rsidR="00B51561" w:rsidRPr="001D7AF4" w:rsidRDefault="00B51561" w:rsidP="00331564"/>
    <w:p w:rsidR="00331564" w:rsidRPr="001D7AF4" w:rsidRDefault="00066C20" w:rsidP="00331564">
      <w:pPr>
        <w:pStyle w:val="Heading2"/>
      </w:pPr>
      <w:bookmarkStart w:id="123" w:name="_Toc298764154"/>
      <w:bookmarkStart w:id="124" w:name="_Toc325794408"/>
      <w:bookmarkStart w:id="125" w:name="_Toc435027290"/>
      <w:r>
        <w:t xml:space="preserve">– </w:t>
      </w:r>
      <w:r w:rsidR="00331564" w:rsidRPr="001D7AF4">
        <w:t>Tubos recolectores</w:t>
      </w:r>
      <w:bookmarkEnd w:id="123"/>
      <w:bookmarkEnd w:id="124"/>
      <w:bookmarkEnd w:id="125"/>
    </w:p>
    <w:p w:rsidR="00331564" w:rsidRPr="001D7AF4" w:rsidRDefault="00331564" w:rsidP="00331564">
      <w:r>
        <w:rPr>
          <w:noProof/>
          <w:lang w:val="en-US"/>
        </w:rPr>
        <w:drawing>
          <wp:anchor distT="0" distB="0" distL="114300" distR="114300" simplePos="0" relativeHeight="251666432" behindDoc="0" locked="0" layoutInCell="1" allowOverlap="1" wp14:anchorId="551F4B48" wp14:editId="2C97E1A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6" w:name="_Toc435027291"/>
      <w:r>
        <w:t xml:space="preserve">– </w:t>
      </w:r>
      <w:r w:rsidR="00331564" w:rsidRPr="001D7AF4">
        <w:t>Teoría del Diseño</w:t>
      </w:r>
      <w:bookmarkEnd w:id="126"/>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AB1E57"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AB1E57"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AB1E57"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AB1E57"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AB1E57"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proofErr w:type="spellStart"/>
      <w:r w:rsidRPr="001D7AF4">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AB1E57"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AB1E57"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AB1E57"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AB1E57"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7" w:name="_Toc325794403"/>
      <w:bookmarkStart w:id="128" w:name="_Toc435027292"/>
      <w:r>
        <w:lastRenderedPageBreak/>
        <w:t xml:space="preserve">– </w:t>
      </w:r>
      <w:r w:rsidR="00331564" w:rsidRPr="001D7AF4">
        <w:t>Dimensionamiento</w:t>
      </w:r>
      <w:bookmarkEnd w:id="127"/>
      <w:r w:rsidR="00331564" w:rsidRPr="001D7AF4">
        <w:t xml:space="preserve"> y Detalles de Construcción</w:t>
      </w:r>
      <w:bookmarkEnd w:id="128"/>
    </w:p>
    <w:p w:rsidR="00331564" w:rsidRPr="001D7AF4" w:rsidRDefault="00331564" w:rsidP="00331564">
      <w:pPr>
        <w:pStyle w:val="Heading3"/>
      </w:pPr>
      <w:r w:rsidRPr="001D7AF4">
        <w:t>Área activa de sedimentación</w:t>
      </w:r>
    </w:p>
    <w:p w:rsidR="00331564" w:rsidRPr="001D7AF4" w:rsidRDefault="00331564" w:rsidP="00331564">
      <w:r w:rsidRPr="001D7AF4">
        <w:t xml:space="preserve">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w:t>
      </w:r>
      <w:proofErr w:type="spellStart"/>
      <w:r w:rsidRPr="001D7AF4">
        <w:t>flóculos</w:t>
      </w:r>
      <w:proofErr w:type="spellEnd"/>
      <w:r w:rsidRPr="001D7AF4">
        <w:t xml:space="preserve"> de 15 cm, y 15 cm más entre el vertedero de </w:t>
      </w:r>
      <w:proofErr w:type="spellStart"/>
      <w:r w:rsidRPr="001D7AF4">
        <w:t>flóculos</w:t>
      </w:r>
      <w:proofErr w:type="spellEnd"/>
      <w:r w:rsidRPr="001D7AF4">
        <w:t xml:space="preserve">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29" w:name="_Toc435018755"/>
      <w:r w:rsidRPr="001D7AF4">
        <w:t xml:space="preserve">Tabla </w:t>
      </w:r>
      <w:r w:rsidRPr="001D7AF4">
        <w:fldChar w:fldCharType="begin"/>
      </w:r>
      <w:r w:rsidRPr="001D7AF4">
        <w:instrText xml:space="preserve"> SEQ Tabla \* ARABIC </w:instrText>
      </w:r>
      <w:r w:rsidRPr="001D7AF4">
        <w:fldChar w:fldCharType="separate"/>
      </w:r>
      <w:r w:rsidR="00E86550">
        <w:rPr>
          <w:noProof/>
        </w:rPr>
        <w:t>12</w:t>
      </w:r>
      <w:r w:rsidRPr="001D7AF4">
        <w:fldChar w:fldCharType="end"/>
      </w:r>
      <w:r w:rsidRPr="001D7AF4">
        <w:t>. Datos generales de los tanques de sedimentación</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31564" w:rsidRPr="001D7AF4" w:rsidRDefault="00331564" w:rsidP="00331564">
      <w:pPr>
        <w:pStyle w:val="Heading3"/>
      </w:pPr>
      <w:bookmarkStart w:id="130"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331564" w:rsidRPr="001D7AF4" w:rsidRDefault="00331564" w:rsidP="00331564">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331564" w:rsidRPr="001D7AF4" w:rsidRDefault="00331564" w:rsidP="00331564">
      <w:pPr>
        <w:pStyle w:val="Caption"/>
      </w:pPr>
    </w:p>
    <w:p w:rsidR="00331564" w:rsidRPr="001D7AF4" w:rsidRDefault="00331564" w:rsidP="00331564">
      <w:pPr>
        <w:pStyle w:val="Caption"/>
      </w:pPr>
      <w:bookmarkStart w:id="131" w:name="_Toc435018756"/>
      <w:r w:rsidRPr="001D7AF4">
        <w:t xml:space="preserve">Tabla </w:t>
      </w:r>
      <w:r w:rsidRPr="001D7AF4">
        <w:fldChar w:fldCharType="begin"/>
      </w:r>
      <w:r w:rsidRPr="001D7AF4">
        <w:instrText xml:space="preserve"> SEQ Tabla \* ARABIC </w:instrText>
      </w:r>
      <w:r w:rsidRPr="001D7AF4">
        <w:fldChar w:fldCharType="separate"/>
      </w:r>
      <w:r w:rsidR="00E86550">
        <w:rPr>
          <w:noProof/>
        </w:rPr>
        <w:t>14</w:t>
      </w:r>
      <w:r w:rsidRPr="001D7AF4">
        <w:fldChar w:fldCharType="end"/>
      </w:r>
      <w:r w:rsidRPr="001D7AF4">
        <w:t>. Dimensiones del canal distribuidor</w:t>
      </w:r>
      <w:bookmarkEnd w:id="130"/>
      <w:r w:rsidRPr="001D7AF4">
        <w:t xml:space="preserve">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proofErr w:type="spellStart"/>
            <w:r w:rsidRPr="001D7AF4">
              <w:t>W.SedInletChannelPreWeir</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proofErr w:type="spellStart"/>
            <w:r w:rsidRPr="001D7AF4">
              <w:t>W.SedInletChannel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proofErr w:type="spellStart"/>
            <w:r w:rsidRPr="001D7AF4">
              <w:t>H.SedInletChannel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proofErr w:type="spellStart"/>
            <w:r w:rsidRPr="001D7AF4">
              <w:t>HW.SedInletChannel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proofErr w:type="spellStart"/>
            <w:r w:rsidRPr="001D7AF4">
              <w:t>H.SedWeirInlet</w:t>
            </w:r>
            <w:proofErr w:type="spellEnd"/>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2"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3" w:name="_Toc435018757"/>
      <w:r w:rsidRPr="001D7AF4">
        <w:t xml:space="preserve">Tabla </w:t>
      </w:r>
      <w:r w:rsidRPr="001D7AF4">
        <w:fldChar w:fldCharType="begin"/>
      </w:r>
      <w:r w:rsidRPr="001D7AF4">
        <w:instrText xml:space="preserve"> SEQ Tabla \* ARABIC </w:instrText>
      </w:r>
      <w:r w:rsidRPr="001D7AF4">
        <w:fldChar w:fldCharType="separate"/>
      </w:r>
      <w:r w:rsidR="00E86550">
        <w:rPr>
          <w:noProof/>
        </w:rPr>
        <w:t>15</w:t>
      </w:r>
      <w:r w:rsidRPr="001D7AF4">
        <w:fldChar w:fldCharType="end"/>
      </w:r>
      <w:r w:rsidRPr="001D7AF4">
        <w:t>. Datos del canal recolector de los tanques de sedimentación</w:t>
      </w:r>
      <w:bookmarkEnd w:id="132"/>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proofErr w:type="spellStart"/>
            <w:r w:rsidRPr="001D7AF4">
              <w:t>W.SedExitChannelPreWeir</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proofErr w:type="spellStart"/>
            <w:r w:rsidRPr="001D7AF4">
              <w:t>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proofErr w:type="spellStart"/>
            <w:r w:rsidRPr="001D7AF4">
              <w:t>H.SedExitChannel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proofErr w:type="spellStart"/>
            <w:r w:rsidRPr="001D7AF4">
              <w:t>HW.SedExitChannel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proofErr w:type="spellStart"/>
            <w:r w:rsidRPr="001D7AF4">
              <w:t>H.SedWeirExit</w:t>
            </w:r>
            <w:proofErr w:type="spellEnd"/>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4"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5"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E8655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4"/>
      <w:r w:rsidRPr="001D7AF4">
        <w:t xml:space="preserve"> del tanque de sedimentación</w:t>
      </w:r>
      <w:bookmarkEnd w:id="135"/>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 xml:space="preserve">Diámetro nominal del </w:t>
            </w:r>
            <w:proofErr w:type="spellStart"/>
            <w:r w:rsidRPr="001D7AF4">
              <w:rPr>
                <w:szCs w:val="24"/>
              </w:rPr>
              <w:t>manifold</w:t>
            </w:r>
            <w:proofErr w:type="spellEnd"/>
            <w:r w:rsidRPr="001D7AF4">
              <w:rPr>
                <w:szCs w:val="24"/>
              </w:rPr>
              <w:t xml:space="preserve"> distribuidor</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ND.SedManifold</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D.SedManifoldPort</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N.SedManifoldPorts</w:t>
            </w:r>
            <w:proofErr w:type="spellEnd"/>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proofErr w:type="spellStart"/>
            <w:r w:rsidRPr="001D7AF4">
              <w:rPr>
                <w:szCs w:val="24"/>
              </w:rPr>
              <w:t>B.SedDiffuser</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ND.SedDiffuser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L.SedManifoldDiffuser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W.SedDiffuserInner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ED.SedInlet</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 xml:space="preserve">El ancho de 1.07 m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6" w:name="_Toc325794426"/>
      <w:bookmarkStart w:id="137" w:name="_Toc435018759"/>
      <w:r w:rsidRPr="001D7AF4">
        <w:t xml:space="preserve">Tabla </w:t>
      </w:r>
      <w:r w:rsidRPr="001D7AF4">
        <w:fldChar w:fldCharType="begin"/>
      </w:r>
      <w:r w:rsidRPr="001D7AF4">
        <w:instrText xml:space="preserve"> SEQ Tabla \* ARABIC </w:instrText>
      </w:r>
      <w:r w:rsidRPr="001D7AF4">
        <w:fldChar w:fldCharType="separate"/>
      </w:r>
      <w:r w:rsidR="00E86550">
        <w:rPr>
          <w:noProof/>
        </w:rPr>
        <w:t>17</w:t>
      </w:r>
      <w:r w:rsidRPr="001D7AF4">
        <w:fldChar w:fldCharType="end"/>
      </w:r>
      <w:r w:rsidRPr="001D7AF4">
        <w:t xml:space="preserve">. Datos de las placas </w:t>
      </w:r>
      <w:bookmarkEnd w:id="136"/>
      <w:r w:rsidRPr="001D7AF4">
        <w:t>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W.SedPlate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L.SedPlate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S.SedPlate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AN.SedPlate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N.SedModules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N.SedPlatesTotal</w:t>
            </w:r>
            <w:proofErr w:type="spellEnd"/>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38" w:name="_Toc325794427"/>
      <w:bookmarkStart w:id="139" w:name="_Toc435018760"/>
      <w:r w:rsidRPr="001D7AF4">
        <w:t xml:space="preserve">Tabla </w:t>
      </w:r>
      <w:r w:rsidRPr="001D7AF4">
        <w:fldChar w:fldCharType="begin"/>
      </w:r>
      <w:r w:rsidRPr="001D7AF4">
        <w:instrText xml:space="preserve"> SEQ Tabla \* ARABIC </w:instrText>
      </w:r>
      <w:r w:rsidRPr="001D7AF4">
        <w:fldChar w:fldCharType="separate"/>
      </w:r>
      <w:r w:rsidR="00E8655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38"/>
      <w:r w:rsidRPr="001D7AF4">
        <w:t xml:space="preserve"> de los tanques de sedimentación</w:t>
      </w:r>
      <w:bookmarkEnd w:id="139"/>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N.SedLaunderOrifices</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B.SedLaunderOrifice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D.SedLaunderOrifice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ND.SedLaunder</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0" w:name="_Toc435027293"/>
      <w:r>
        <w:lastRenderedPageBreak/>
        <w:t xml:space="preserve">. </w:t>
      </w:r>
      <w:r w:rsidR="0057542E" w:rsidRPr="001D7AF4">
        <w:t>Filtro Rápido de Arena en Múltiples Capas</w:t>
      </w:r>
      <w:r w:rsidR="00AE11C0" w:rsidRPr="001D7AF4">
        <w:t xml:space="preserve"> Abierto</w:t>
      </w:r>
      <w:r w:rsidR="0057542E" w:rsidRPr="001D7AF4">
        <w:t xml:space="preserve">: </w:t>
      </w:r>
      <w:bookmarkEnd w:id="94"/>
      <w:bookmarkEnd w:id="95"/>
      <w:r w:rsidR="00EA634F" w:rsidRPr="001D7AF4">
        <w:t>FRAMCA</w:t>
      </w:r>
      <w:bookmarkEnd w:id="140"/>
    </w:p>
    <w:p w:rsidR="00E37292" w:rsidRPr="001D7AF4" w:rsidRDefault="00066C20" w:rsidP="00E37292">
      <w:pPr>
        <w:pStyle w:val="Heading2"/>
      </w:pPr>
      <w:bookmarkStart w:id="141" w:name="_Toc435027294"/>
      <w:r>
        <w:t xml:space="preserve">– </w:t>
      </w:r>
      <w:r w:rsidR="00E37292" w:rsidRPr="001D7AF4">
        <w:t>Propósito y Descripción</w:t>
      </w:r>
      <w:bookmarkEnd w:id="141"/>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AB1E57"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5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AB1E57" w:rsidRPr="005F0B6D" w:rsidRDefault="00AB1E57"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AB1E57" w:rsidRPr="005F0B6D" w:rsidRDefault="00AB1E57"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AB1E57" w:rsidRPr="005F0B6D" w:rsidRDefault="00AB1E57"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AB1E57" w:rsidRPr="005F0B6D" w:rsidRDefault="00AB1E57"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2"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2"/>
    </w:p>
    <w:p w:rsidR="00397536" w:rsidRPr="00397536" w:rsidRDefault="00397536"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AB1E57"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5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AB1E57" w:rsidRPr="008C79E1" w:rsidRDefault="00AB1E57"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AB1E57" w:rsidRPr="008C79E1" w:rsidRDefault="00AB1E57"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AB1E57" w:rsidRPr="008C79E1" w:rsidRDefault="00AB1E57"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AB1E57" w:rsidRPr="008C79E1" w:rsidRDefault="00AB1E57"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AB1E57" w:rsidRPr="008C79E1" w:rsidRDefault="00AB1E57"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AB1E57" w:rsidRPr="008C79E1" w:rsidRDefault="00AB1E57"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AB1E57" w:rsidRPr="008C79E1" w:rsidRDefault="00AB1E57"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AB1E57" w:rsidRPr="008C79E1" w:rsidRDefault="00AB1E57"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3" w:name="_Ref381775067"/>
      <w:bookmarkStart w:id="144"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37</w:t>
      </w:r>
      <w:r w:rsidR="009E0D15" w:rsidRPr="001D7AF4">
        <w:fldChar w:fldCharType="end"/>
      </w:r>
      <w:bookmarkEnd w:id="143"/>
      <w:r w:rsidRPr="001D7AF4">
        <w:t xml:space="preserve">. </w:t>
      </w:r>
      <w:r w:rsidR="0057542E" w:rsidRPr="001D7AF4">
        <w:t>Con</w:t>
      </w:r>
      <w:r w:rsidRPr="001D7AF4">
        <w:t>cepto de los recorridos de</w:t>
      </w:r>
      <w:bookmarkStart w:id="145" w:name="_GoBack"/>
      <w:bookmarkEnd w:id="145"/>
      <w:r w:rsidRPr="001D7AF4">
        <w:t xml:space="preserve"> agua en el </w:t>
      </w:r>
      <w:r w:rsidR="00EA634F" w:rsidRPr="001D7AF4">
        <w:t>FRAMCA</w:t>
      </w:r>
      <w:r w:rsidRPr="001D7AF4">
        <w:t xml:space="preserve"> durante los dos modos</w:t>
      </w:r>
      <w:r w:rsidR="00397536">
        <w:t>.</w:t>
      </w:r>
      <w:bookmarkEnd w:id="144"/>
    </w:p>
    <w:p w:rsidR="0057542E" w:rsidRPr="001D7AF4" w:rsidRDefault="0057542E" w:rsidP="009F419F">
      <w:pPr>
        <w:pStyle w:val="Figure"/>
        <w:rPr>
          <w:noProof/>
        </w:rPr>
      </w:pPr>
    </w:p>
    <w:p w:rsidR="0057542E" w:rsidRPr="001D7AF4" w:rsidRDefault="00AB1E57"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AB1E57" w:rsidRPr="00567044" w:rsidRDefault="00AB1E57"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AB1E57" w:rsidRPr="00567044" w:rsidRDefault="00AB1E57"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AB1E57" w:rsidRPr="00567044" w:rsidRDefault="00AB1E57"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AB1E57" w:rsidRPr="00567044" w:rsidRDefault="00AB1E57"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AB1E57" w:rsidRPr="00567044" w:rsidRDefault="00AB1E57"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AB1E57" w:rsidRPr="00567044" w:rsidRDefault="00AB1E57"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AB1E57" w:rsidRPr="00567044" w:rsidRDefault="00AB1E57"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AB1E57" w:rsidRPr="00567044" w:rsidRDefault="00AB1E57"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AB1E57" w:rsidRPr="00567044" w:rsidRDefault="00AB1E57"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AB1E57" w:rsidRPr="00567044" w:rsidRDefault="00AB1E57"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AB1E57" w:rsidRPr="00567044" w:rsidRDefault="00AB1E57"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6" w:name="_Toc325794444"/>
      <w:bookmarkStart w:id="147"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38</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46"/>
      <w:r w:rsidR="00397536">
        <w:t>.</w:t>
      </w:r>
      <w:bookmarkEnd w:id="147"/>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AB1E57"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AB1E57" w:rsidRPr="00567044" w:rsidRDefault="00AB1E57"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AB1E57" w:rsidRPr="00567044" w:rsidRDefault="00AB1E57"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AB1E57" w:rsidRPr="00567044" w:rsidRDefault="00AB1E57"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48" w:name="_Toc325794445"/>
      <w:bookmarkStart w:id="149"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E1CDA">
        <w:rPr>
          <w:noProof/>
        </w:rPr>
        <w:t>39</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0" w:name="_Toc325794428"/>
      <w:bookmarkEnd w:id="148"/>
      <w:r w:rsidR="00397536">
        <w:t>.</w:t>
      </w:r>
      <w:bookmarkEnd w:id="149"/>
    </w:p>
    <w:p w:rsidR="00702CC5" w:rsidRPr="001D7AF4" w:rsidRDefault="00702CC5" w:rsidP="00702CC5">
      <w:pPr>
        <w:pStyle w:val="Heading2"/>
        <w:pBdr>
          <w:bottom w:val="single" w:sz="4" w:space="1" w:color="auto"/>
        </w:pBdr>
      </w:pPr>
      <w:bookmarkStart w:id="151" w:name="_Toc435027295"/>
      <w:r w:rsidRPr="001D7AF4">
        <w:t>Teoría de</w:t>
      </w:r>
      <w:r w:rsidR="004C3B42" w:rsidRPr="001D7AF4">
        <w:t>l</w:t>
      </w:r>
      <w:r w:rsidRPr="001D7AF4">
        <w:t xml:space="preserve"> Diseño</w:t>
      </w:r>
      <w:bookmarkEnd w:id="151"/>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AB1E57"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AB1E57"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AB1E57"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AB1E57"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AB1E57"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AB1E57"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AB1E57"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AB1E57"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AB1E57"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AB1E57"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AB1E57"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066C20" w:rsidP="00702CC5">
      <w:pPr>
        <w:pStyle w:val="Heading2"/>
        <w:pBdr>
          <w:bottom w:val="single" w:sz="4" w:space="1" w:color="auto"/>
        </w:pBdr>
      </w:pPr>
      <w:bookmarkStart w:id="152" w:name="_Toc435027296"/>
      <w:r>
        <w:t xml:space="preserve">– </w:t>
      </w:r>
      <w:r w:rsidR="00702CC5" w:rsidRPr="001D7AF4">
        <w:t>Dimensionamiento y Detalles de Construcción</w:t>
      </w:r>
      <w:bookmarkEnd w:id="152"/>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397536">
      <w:pPr>
        <w:pStyle w:val="Caption"/>
        <w:jc w:val="left"/>
      </w:pPr>
      <w:bookmarkStart w:id="153"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E86550">
        <w:rPr>
          <w:noProof/>
        </w:rPr>
        <w:t>19</w:t>
      </w:r>
      <w:r w:rsidR="009E0D15" w:rsidRPr="001D7AF4">
        <w:rPr>
          <w:noProof/>
        </w:rPr>
        <w:fldChar w:fldCharType="end"/>
      </w:r>
      <w:r w:rsidR="00AE3651" w:rsidRPr="001D7AF4">
        <w:rPr>
          <w:noProof/>
        </w:rPr>
        <w:t>.</w:t>
      </w:r>
      <w:r w:rsidRPr="001D7AF4">
        <w:t xml:space="preserve"> </w:t>
      </w:r>
      <w:r w:rsidR="00397536">
        <w:t>Datos</w:t>
      </w:r>
      <w:r w:rsidRPr="001D7AF4">
        <w:t xml:space="preserve"> del </w:t>
      </w:r>
      <w:bookmarkEnd w:id="150"/>
      <w:r w:rsidR="00EA634F" w:rsidRPr="001D7AF4">
        <w:t>F</w:t>
      </w:r>
      <w:bookmarkEnd w:id="153"/>
      <w:r w:rsidR="00510F6D">
        <w:t>iltro Rápido de Arena en Múltiples Capas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380"/>
        <w:gridCol w:w="2996"/>
      </w:tblGrid>
      <w:tr w:rsidR="0057542E" w:rsidRPr="001D7AF4" w:rsidTr="00397536">
        <w:trPr>
          <w:jc w:val="center"/>
        </w:trPr>
        <w:tc>
          <w:tcPr>
            <w:tcW w:w="10376" w:type="dxa"/>
            <w:gridSpan w:val="2"/>
            <w:shd w:val="clear" w:color="auto" w:fill="auto"/>
            <w:vAlign w:val="center"/>
          </w:tcPr>
          <w:p w:rsidR="0057542E" w:rsidRPr="001D7AF4" w:rsidRDefault="00D81CF4" w:rsidP="00D81CF4">
            <w:pPr>
              <w:contextualSpacing/>
              <w:jc w:val="center"/>
              <w:rPr>
                <w:b/>
                <w:sz w:val="28"/>
                <w:szCs w:val="24"/>
              </w:rPr>
            </w:pPr>
            <w:bookmarkStart w:id="154" w:name="_Toc325794410"/>
            <w:r>
              <w:rPr>
                <w:b/>
              </w:rPr>
              <w:t xml:space="preserve">Datos </w:t>
            </w:r>
            <w:bookmarkEnd w:id="154"/>
            <w:r>
              <w:rPr>
                <w:b/>
              </w:rPr>
              <w:t>constructivos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397536">
        <w:trPr>
          <w:jc w:val="center"/>
        </w:trPr>
        <w:tc>
          <w:tcPr>
            <w:tcW w:w="7380"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397536">
        <w:trPr>
          <w:jc w:val="center"/>
        </w:trPr>
        <w:tc>
          <w:tcPr>
            <w:tcW w:w="7380"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397536">
        <w:trPr>
          <w:jc w:val="center"/>
        </w:trPr>
        <w:tc>
          <w:tcPr>
            <w:tcW w:w="7380"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lastRenderedPageBreak/>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397536">
        <w:trPr>
          <w:jc w:val="center"/>
        </w:trPr>
        <w:tc>
          <w:tcPr>
            <w:tcW w:w="10376"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397536">
        <w:trPr>
          <w:trHeight w:val="404"/>
          <w:jc w:val="center"/>
        </w:trPr>
        <w:tc>
          <w:tcPr>
            <w:tcW w:w="10376" w:type="dxa"/>
            <w:gridSpan w:val="2"/>
            <w:shd w:val="clear" w:color="auto" w:fill="auto"/>
            <w:vAlign w:val="center"/>
          </w:tcPr>
          <w:p w:rsidR="0057542E" w:rsidRPr="001D7AF4" w:rsidRDefault="00D81CF4" w:rsidP="0074349D">
            <w:pPr>
              <w:contextualSpacing/>
              <w:jc w:val="center"/>
              <w:rPr>
                <w:b/>
                <w:sz w:val="28"/>
                <w:szCs w:val="24"/>
              </w:rPr>
            </w:pPr>
            <w:bookmarkStart w:id="155" w:name="_Toc325794411"/>
            <w:r>
              <w:rPr>
                <w:b/>
              </w:rPr>
              <w:t>Datos</w:t>
            </w:r>
            <w:r w:rsidR="0057542E" w:rsidRPr="001D7AF4">
              <w:rPr>
                <w:b/>
              </w:rPr>
              <w:t xml:space="preserve"> de tubería</w:t>
            </w:r>
            <w:bookmarkEnd w:id="155"/>
          </w:p>
        </w:tc>
      </w:tr>
      <w:tr w:rsidR="0057542E" w:rsidRPr="001D7AF4" w:rsidTr="00397536">
        <w:trPr>
          <w:jc w:val="center"/>
        </w:trPr>
        <w:tc>
          <w:tcPr>
            <w:tcW w:w="7380"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A578F">
              <w:rPr>
                <w:szCs w:val="24"/>
              </w:rPr>
              <w:t xml:space="preserve">, </w:t>
            </w:r>
            <w:proofErr w:type="spellStart"/>
            <w:r w:rsidR="00CA578F">
              <w:rPr>
                <w:szCs w:val="24"/>
              </w:rPr>
              <w:t>PS.Fi</w:t>
            </w:r>
            <w:r w:rsidR="00C74543">
              <w:rPr>
                <w:szCs w:val="24"/>
              </w:rPr>
              <w:t>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397536">
        <w:trPr>
          <w:jc w:val="center"/>
        </w:trPr>
        <w:tc>
          <w:tcPr>
            <w:tcW w:w="7380"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10376" w:type="dxa"/>
            <w:gridSpan w:val="2"/>
            <w:shd w:val="clear" w:color="auto" w:fill="auto"/>
            <w:vAlign w:val="center"/>
          </w:tcPr>
          <w:p w:rsidR="0057542E" w:rsidRPr="001D7AF4" w:rsidRDefault="00436BFF" w:rsidP="00F374F7">
            <w:pPr>
              <w:contextualSpacing/>
              <w:jc w:val="center"/>
              <w:rPr>
                <w:szCs w:val="24"/>
              </w:rPr>
            </w:pPr>
            <w:bookmarkStart w:id="156" w:name="_Toc325794412"/>
            <w:bookmarkStart w:id="157" w:name="_Toc421023116"/>
            <w:bookmarkStart w:id="158" w:name="_Toc435027297"/>
            <w:r w:rsidRPr="001D7AF4">
              <w:rPr>
                <w:rStyle w:val="Heading2Char"/>
                <w:i w:val="0"/>
                <w:sz w:val="24"/>
                <w:szCs w:val="24"/>
              </w:rPr>
              <w:t xml:space="preserve">Ramales de </w:t>
            </w:r>
            <w:bookmarkEnd w:id="156"/>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57"/>
            <w:bookmarkEnd w:id="158"/>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397536">
        <w:trPr>
          <w:jc w:val="center"/>
        </w:trPr>
        <w:tc>
          <w:tcPr>
            <w:tcW w:w="7380"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397536">
        <w:trPr>
          <w:jc w:val="center"/>
        </w:trPr>
        <w:tc>
          <w:tcPr>
            <w:tcW w:w="10376" w:type="dxa"/>
            <w:gridSpan w:val="2"/>
            <w:shd w:val="clear" w:color="auto" w:fill="auto"/>
            <w:vAlign w:val="center"/>
          </w:tcPr>
          <w:p w:rsidR="00436BFF" w:rsidRPr="001D7AF4" w:rsidRDefault="00436BFF" w:rsidP="0074349D">
            <w:pPr>
              <w:contextualSpacing/>
              <w:jc w:val="center"/>
              <w:rPr>
                <w:sz w:val="28"/>
                <w:szCs w:val="24"/>
              </w:rPr>
            </w:pPr>
            <w:bookmarkStart w:id="159" w:name="_Toc325794413"/>
            <w:bookmarkStart w:id="160" w:name="_Toc435027298"/>
            <w:r w:rsidRPr="001D7AF4">
              <w:rPr>
                <w:rStyle w:val="Heading2Char"/>
                <w:i w:val="0"/>
                <w:sz w:val="24"/>
              </w:rPr>
              <w:t xml:space="preserve">Ramales de </w:t>
            </w:r>
            <w:proofErr w:type="spellStart"/>
            <w:r w:rsidRPr="001D7AF4">
              <w:rPr>
                <w:rStyle w:val="Heading2Char"/>
                <w:i w:val="0"/>
                <w:sz w:val="24"/>
              </w:rPr>
              <w:t>retrolavado</w:t>
            </w:r>
            <w:bookmarkEnd w:id="159"/>
            <w:bookmarkEnd w:id="160"/>
            <w:proofErr w:type="spellEnd"/>
            <w:r w:rsidRPr="001D7AF4">
              <w:rPr>
                <w:sz w:val="22"/>
              </w:rPr>
              <w:t xml:space="preserve"> </w:t>
            </w:r>
            <w:r w:rsidRPr="001D7AF4">
              <w:rPr>
                <w:b/>
              </w:rPr>
              <w:t>(entrada inferior)</w:t>
            </w:r>
          </w:p>
        </w:tc>
      </w:tr>
      <w:tr w:rsidR="00436BFF" w:rsidRPr="001D7AF4" w:rsidTr="00397536">
        <w:trPr>
          <w:jc w:val="center"/>
        </w:trPr>
        <w:tc>
          <w:tcPr>
            <w:tcW w:w="7380"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10376" w:type="dxa"/>
            <w:gridSpan w:val="2"/>
            <w:shd w:val="clear" w:color="auto" w:fill="auto"/>
          </w:tcPr>
          <w:p w:rsidR="00436BFF" w:rsidRPr="001D7AF4" w:rsidRDefault="00436BFF" w:rsidP="00F374F7">
            <w:pPr>
              <w:contextualSpacing/>
              <w:jc w:val="center"/>
              <w:rPr>
                <w:szCs w:val="24"/>
              </w:rPr>
            </w:pPr>
            <w:bookmarkStart w:id="161" w:name="_Toc435027299"/>
            <w:r w:rsidRPr="001D7AF4">
              <w:rPr>
                <w:rStyle w:val="Heading2Char"/>
                <w:i w:val="0"/>
                <w:sz w:val="24"/>
              </w:rPr>
              <w:t>Ramales de entrada superior</w:t>
            </w:r>
            <w:bookmarkEnd w:id="161"/>
          </w:p>
        </w:tc>
      </w:tr>
      <w:tr w:rsidR="0098029B" w:rsidRPr="001D7AF4" w:rsidTr="00397536">
        <w:trPr>
          <w:jc w:val="center"/>
        </w:trPr>
        <w:tc>
          <w:tcPr>
            <w:tcW w:w="7380"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397536">
        <w:trPr>
          <w:jc w:val="center"/>
        </w:trPr>
        <w:tc>
          <w:tcPr>
            <w:tcW w:w="7380"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397536">
        <w:trPr>
          <w:jc w:val="center"/>
        </w:trPr>
        <w:tc>
          <w:tcPr>
            <w:tcW w:w="7380"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96"/>
    </w:tbl>
    <w:p w:rsidR="007A2F93" w:rsidRPr="001D7AF4" w:rsidRDefault="007A2F93"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62"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2"/>
    </w:p>
    <w:p w:rsidR="009B786C" w:rsidRPr="001D7AF4" w:rsidRDefault="009B786C" w:rsidP="00397536">
      <w:pPr>
        <w:pStyle w:val="Caption"/>
        <w:keepNext/>
        <w:jc w:val="left"/>
      </w:pPr>
      <w:bookmarkStart w:id="163"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20</w:t>
      </w:r>
      <w:r w:rsidR="009E0D15" w:rsidRPr="001D7AF4">
        <w:fldChar w:fldCharType="end"/>
      </w:r>
      <w:r w:rsidRPr="001D7AF4">
        <w:t>. Datos generales del diseño</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4" w:name="_Toc435027301"/>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64"/>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AB1E57">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6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63"/>
      <w:footerReference w:type="default" r:id="rId6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FEA" w:rsidRDefault="00645FEA" w:rsidP="00532D00">
      <w:pPr>
        <w:spacing w:line="240" w:lineRule="auto"/>
      </w:pPr>
      <w:r>
        <w:separator/>
      </w:r>
    </w:p>
  </w:endnote>
  <w:endnote w:type="continuationSeparator" w:id="0">
    <w:p w:rsidR="00645FEA" w:rsidRDefault="00645FEA"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AB1E57" w:rsidRDefault="00AB1E57">
        <w:pPr>
          <w:pStyle w:val="Footer"/>
          <w:jc w:val="right"/>
        </w:pPr>
        <w:r>
          <w:fldChar w:fldCharType="begin"/>
        </w:r>
        <w:r>
          <w:instrText xml:space="preserve"> PAGE   \* MERGEFORMAT </w:instrText>
        </w:r>
        <w:r>
          <w:fldChar w:fldCharType="separate"/>
        </w:r>
        <w:r w:rsidR="000C1C61">
          <w:rPr>
            <w:noProof/>
          </w:rPr>
          <w:t>78</w:t>
        </w:r>
        <w:r>
          <w:rPr>
            <w:noProof/>
          </w:rPr>
          <w:fldChar w:fldCharType="end"/>
        </w:r>
      </w:p>
    </w:sdtContent>
  </w:sdt>
  <w:p w:rsidR="00AB1E57" w:rsidRDefault="00AB1E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FEA" w:rsidRDefault="00645FEA" w:rsidP="00532D00">
      <w:pPr>
        <w:spacing w:line="240" w:lineRule="auto"/>
      </w:pPr>
      <w:r>
        <w:separator/>
      </w:r>
    </w:p>
  </w:footnote>
  <w:footnote w:type="continuationSeparator" w:id="0">
    <w:p w:rsidR="00645FEA" w:rsidRDefault="00645FEA"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E57" w:rsidRDefault="00AB1E57"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15A"/>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82981"/>
    <w:rsid w:val="00482A11"/>
    <w:rsid w:val="004867F0"/>
    <w:rsid w:val="00490373"/>
    <w:rsid w:val="004968D4"/>
    <w:rsid w:val="004A09FC"/>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BDF"/>
    <w:rsid w:val="00596C74"/>
    <w:rsid w:val="00597417"/>
    <w:rsid w:val="005A020A"/>
    <w:rsid w:val="005A1CAB"/>
    <w:rsid w:val="005A3F5E"/>
    <w:rsid w:val="005A5908"/>
    <w:rsid w:val="005A6A72"/>
    <w:rsid w:val="005A74AE"/>
    <w:rsid w:val="005A763A"/>
    <w:rsid w:val="005B2117"/>
    <w:rsid w:val="005B4130"/>
    <w:rsid w:val="005B4B83"/>
    <w:rsid w:val="005C00EE"/>
    <w:rsid w:val="005C0150"/>
    <w:rsid w:val="005C3BE1"/>
    <w:rsid w:val="005C4CA7"/>
    <w:rsid w:val="005C5BE6"/>
    <w:rsid w:val="005D01E1"/>
    <w:rsid w:val="005D1344"/>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1BB8"/>
    <w:rsid w:val="006021DA"/>
    <w:rsid w:val="0060551E"/>
    <w:rsid w:val="00605D2C"/>
    <w:rsid w:val="00607AE0"/>
    <w:rsid w:val="00607B64"/>
    <w:rsid w:val="00613C53"/>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2B10"/>
    <w:rsid w:val="006B3451"/>
    <w:rsid w:val="006B7B5B"/>
    <w:rsid w:val="006C569C"/>
    <w:rsid w:val="006C595E"/>
    <w:rsid w:val="006C68FD"/>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EFF"/>
    <w:rsid w:val="007E3A4F"/>
    <w:rsid w:val="007E4281"/>
    <w:rsid w:val="007E6077"/>
    <w:rsid w:val="007E6E66"/>
    <w:rsid w:val="007E7497"/>
    <w:rsid w:val="007F240F"/>
    <w:rsid w:val="007F4289"/>
    <w:rsid w:val="007F4951"/>
    <w:rsid w:val="007F4A19"/>
    <w:rsid w:val="007F4A8B"/>
    <w:rsid w:val="007F4C28"/>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40F40"/>
    <w:rsid w:val="008436B9"/>
    <w:rsid w:val="00846162"/>
    <w:rsid w:val="00846251"/>
    <w:rsid w:val="008469CB"/>
    <w:rsid w:val="00847E43"/>
    <w:rsid w:val="0085053B"/>
    <w:rsid w:val="0085559C"/>
    <w:rsid w:val="008562EC"/>
    <w:rsid w:val="0085705E"/>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9F3"/>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36C46"/>
    <w:rsid w:val="00940714"/>
    <w:rsid w:val="009407D8"/>
    <w:rsid w:val="00942313"/>
    <w:rsid w:val="00943B9C"/>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975E5"/>
    <w:rsid w:val="009A1155"/>
    <w:rsid w:val="009A11A7"/>
    <w:rsid w:val="009A14C2"/>
    <w:rsid w:val="009A1BBE"/>
    <w:rsid w:val="009A2605"/>
    <w:rsid w:val="009A2CFE"/>
    <w:rsid w:val="009A39F4"/>
    <w:rsid w:val="009A40B2"/>
    <w:rsid w:val="009A44F5"/>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B50C1"/>
    <w:rsid w:val="00BB5ADC"/>
    <w:rsid w:val="00BC0A1D"/>
    <w:rsid w:val="00BC1BDD"/>
    <w:rsid w:val="00BC3999"/>
    <w:rsid w:val="00BC6F28"/>
    <w:rsid w:val="00BD06ED"/>
    <w:rsid w:val="00BD1495"/>
    <w:rsid w:val="00BD1EEA"/>
    <w:rsid w:val="00BD4AEB"/>
    <w:rsid w:val="00BD5D58"/>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6CC"/>
    <w:rsid w:val="00D41E02"/>
    <w:rsid w:val="00D4266A"/>
    <w:rsid w:val="00D4612C"/>
    <w:rsid w:val="00D54403"/>
    <w:rsid w:val="00D55025"/>
    <w:rsid w:val="00D55963"/>
    <w:rsid w:val="00D55D9E"/>
    <w:rsid w:val="00D606D7"/>
    <w:rsid w:val="00D6115E"/>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4C98"/>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32"/>
        <o:r id="V:Rule2" type="connector" idref="#AutoShape 384"/>
        <o:r id="V:Rule3" type="connector" idref="#Straight Arrow Connector 731"/>
        <o:r id="V:Rule4" type="connector" idref="#Straight Arrow Connector 802"/>
        <o:r id="V:Rule5" type="connector" idref="#Straight Arrow Connector 1035"/>
        <o:r id="V:Rule6" type="connector" idref="#Straight Arrow Connector 1038"/>
        <o:r id="V:Rule7" type="connector" idref="#Straight Arrow Connector 725"/>
        <o:r id="V:Rule8" type="connector" idref="#Straight Arrow Connector 786"/>
        <o:r id="V:Rule9" type="connector" idref="#Straight Arrow Connector 805"/>
        <o:r id="V:Rule10" type="connector" idref="#Straight Arrow Connector 793"/>
        <o:r id="V:Rule11" type="connector" idref="#Straight Arrow Connector 800"/>
        <o:r id="V:Rule12" type="connector" idref="#Straight Arrow Connector 809"/>
        <o:r id="V:Rule13" type="connector" idref="#Straight Arrow Connector 791"/>
        <o:r id="V:Rule14" type="connector" idref="#AutoShape 386"/>
        <o:r id="V:Rule15" type="connector" idref="#Straight Arrow Connector 781"/>
        <o:r id="V:Rule16" type="connector" idref="#Straight Arrow Connector 807"/>
        <o:r id="V:Rule17" type="connector" idref="#Straight Arrow Connector 102436"/>
        <o:r id="V:Rule18" type="connector" idref="#Straight Arrow Connector 797"/>
        <o:r id="V:Rule19" type="connector" idref="#Straight Arrow Connector 102437"/>
        <o:r id="V:Rule20" type="connector" idref="#Straight Arrow Connector 780"/>
        <o:r id="V:Rule21" type="connector" idref="#Straight Arrow Connector 785"/>
        <o:r id="V:Rule22" type="connector" idref="#Straight Arrow Connector 792"/>
        <o:r id="V:Rule23" type="connector" idref="#Straight Arrow Connector 795"/>
        <o:r id="V:Rule24" type="connector" idref="#Straight Arrow Connector 853"/>
        <o:r id="V:Rule25" type="connector" idref="#Straight Arrow Connector 1041"/>
        <o:r id="V:Rule26" type="connector" idref="#Straight Arrow Connector 798"/>
        <o:r id="V:Rule27" type="connector" idref="#Straight Arrow Connector 723"/>
        <o:r id="V:Rule28" type="connector" idref="#Straight Arrow Connector 787"/>
        <o:r id="V:Rule29" type="connector" idref="#Straight Arrow Connector 1033"/>
        <o:r id="V:Rule30" type="connector" idref="#Straight Arrow Connector 102435"/>
        <o:r id="V:Rule31" type="connector" idref="#Straight Arrow Connector 838"/>
        <o:r id="V:Rule32" type="connector" idref="#Straight Arrow Connector 782"/>
        <o:r id="V:Rule33" type="connector" idref="#Straight Arrow Connector 1042"/>
        <o:r id="V:Rule34" type="connector" idref="#Straight Arrow Connector 728"/>
        <o:r id="V:Rule35" type="connector" idref="#Straight Arrow Connector 1036"/>
        <o:r id="V:Rule36" type="connector" idref="#Straight Arrow Connector 810"/>
        <o:r id="V:Rule37" type="connector" idref="#Straight Arrow Connector 1034"/>
        <o:r id="V:Rule38" type="connector" idref="#Straight Arrow Connector 1040"/>
        <o:r id="V:Rule39" type="connector" idref="#Straight Arrow Connector 1039"/>
        <o:r id="V:Rule40" type="connector" idref="#Straight Arrow Connector 839"/>
        <o:r id="V:Rule41" type="connector" idref="#Straight Arrow Connector 796"/>
        <o:r id="V:Rule42" type="connector" idref="#Straight Arrow Connector 729"/>
        <o:r id="V:Rule43" type="connector" idref="#Straight Arrow Connector 1037"/>
        <o:r id="V:Rule44" type="connector" idref="#Straight Arrow Connector 789"/>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EtFlocSedFiFull_se.png"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C633C-59D1-4857-847D-1617DB96C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30105</TotalTime>
  <Pages>1</Pages>
  <Words>20326</Words>
  <Characters>115859</Characters>
  <Application>Microsoft Office Word</Application>
  <DocSecurity>0</DocSecurity>
  <Lines>965</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135914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424</cp:revision>
  <dcterms:created xsi:type="dcterms:W3CDTF">2015-07-24T19:14:00Z</dcterms:created>
  <dcterms:modified xsi:type="dcterms:W3CDTF">2015-11-18T20:59:00Z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